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909B36" w14:textId="77777777" w:rsidR="0080630E" w:rsidRDefault="005D16C8">
      <w:pPr>
        <w:pStyle w:val="Heading2"/>
        <w:rPr>
          <w:rFonts w:ascii="Comic Sans MS" w:eastAsia="Comic Sans MS" w:hAnsi="Comic Sans MS" w:cs="Comic Sans MS"/>
          <w:b/>
          <w:bCs/>
          <w:color w:val="000000"/>
          <w:sz w:val="24"/>
          <w:szCs w:val="24"/>
          <w:u w:val="single"/>
        </w:rPr>
      </w:pPr>
      <w:r>
        <w:rPr>
          <w:rFonts w:ascii="Comic Sans MS" w:hAnsi="Comic Sans MS"/>
          <w:b/>
          <w:bCs/>
          <w:color w:val="000000"/>
          <w:sz w:val="24"/>
          <w:szCs w:val="24"/>
          <w:u w:val="single"/>
          <w:lang w:val="de-DE"/>
        </w:rPr>
        <w:t>Hom</w:t>
      </w:r>
      <w:r>
        <w:rPr>
          <w:rFonts w:ascii="Comic Sans MS" w:hAnsi="Comic Sans MS"/>
          <w:b/>
          <w:bCs/>
          <w:color w:val="000000"/>
          <w:sz w:val="24"/>
          <w:szCs w:val="24"/>
          <w:u w:val="single"/>
        </w:rPr>
        <w:t>e Learning</w:t>
      </w:r>
    </w:p>
    <w:p w14:paraId="059F4541" w14:textId="77777777" w:rsidR="0080630E" w:rsidRDefault="005D16C8">
      <w:pPr>
        <w:pStyle w:val="BodyA"/>
        <w:rPr>
          <w:rFonts w:ascii="Comic Sans MS" w:eastAsia="Comic Sans MS" w:hAnsi="Comic Sans MS" w:cs="Comic Sans MS"/>
          <w:sz w:val="22"/>
          <w:szCs w:val="22"/>
        </w:rPr>
      </w:pPr>
      <w:r>
        <w:rPr>
          <w:rFonts w:ascii="Comic Sans MS" w:hAnsi="Comic Sans MS"/>
          <w:sz w:val="22"/>
          <w:szCs w:val="22"/>
        </w:rPr>
        <w:t xml:space="preserve">Each week I will be sending home a Friday 5! This will tell you what we have been learning throughout the week and how you can develop this at home too. Photos can be sent in via email at </w:t>
      </w:r>
      <w:hyperlink r:id="rId7" w:history="1">
        <w:r>
          <w:rPr>
            <w:rStyle w:val="Hyperlink0"/>
          </w:rPr>
          <w:t>drivenursery@gatedu.org</w:t>
        </w:r>
      </w:hyperlink>
      <w:r>
        <w:rPr>
          <w:rFonts w:ascii="Comic Sans MS" w:hAnsi="Comic Sans MS"/>
          <w:sz w:val="22"/>
          <w:szCs w:val="22"/>
        </w:rPr>
        <w:t xml:space="preserve"> or added to tapestry.</w:t>
      </w:r>
    </w:p>
    <w:p w14:paraId="4A3091E6" w14:textId="77777777" w:rsidR="0080630E" w:rsidRDefault="0080630E">
      <w:pPr>
        <w:pStyle w:val="BodyA"/>
        <w:rPr>
          <w:rFonts w:ascii="Comic Sans MS" w:eastAsia="Comic Sans MS" w:hAnsi="Comic Sans MS" w:cs="Comic Sans MS"/>
          <w:b/>
          <w:bCs/>
          <w:u w:val="single"/>
          <w:lang w:val="de-DE"/>
        </w:rPr>
      </w:pPr>
    </w:p>
    <w:p w14:paraId="445A02BD" w14:textId="77777777" w:rsidR="0080630E" w:rsidRDefault="005D16C8">
      <w:pPr>
        <w:pStyle w:val="BodyA"/>
        <w:rPr>
          <w:rFonts w:ascii="Comic Sans MS" w:eastAsia="Comic Sans MS" w:hAnsi="Comic Sans MS" w:cs="Comic Sans MS"/>
          <w:b/>
          <w:bCs/>
          <w:u w:val="single"/>
        </w:rPr>
      </w:pPr>
      <w:r>
        <w:rPr>
          <w:rFonts w:ascii="Comic Sans MS" w:hAnsi="Comic Sans MS"/>
          <w:b/>
          <w:bCs/>
          <w:u w:val="single"/>
        </w:rPr>
        <w:t>Reading</w:t>
      </w:r>
    </w:p>
    <w:p w14:paraId="4C27F2DD" w14:textId="77777777" w:rsidR="0080630E" w:rsidRDefault="005D16C8">
      <w:pPr>
        <w:pStyle w:val="BodyA"/>
        <w:rPr>
          <w:rFonts w:ascii="Comic Sans MS" w:eastAsia="Comic Sans MS" w:hAnsi="Comic Sans MS" w:cs="Comic Sans MS"/>
          <w:sz w:val="22"/>
          <w:szCs w:val="22"/>
        </w:rPr>
      </w:pPr>
      <w:r>
        <w:rPr>
          <w:rFonts w:ascii="Comic Sans MS" w:hAnsi="Comic Sans MS"/>
          <w:sz w:val="22"/>
          <w:szCs w:val="22"/>
        </w:rPr>
        <w:t>Reading is so important for the development of your child and is key to learning. We encourage you to read as much as possible</w:t>
      </w:r>
      <w:r>
        <w:rPr>
          <w:rFonts w:ascii="Comic Sans MS" w:hAnsi="Comic Sans MS"/>
          <w:sz w:val="22"/>
          <w:szCs w:val="22"/>
        </w:rPr>
        <w:t xml:space="preserve"> with your child. </w:t>
      </w:r>
      <w:r>
        <w:rPr>
          <w:rFonts w:ascii="Comic Sans MS" w:hAnsi="Comic Sans MS"/>
          <w:sz w:val="22"/>
          <w:szCs w:val="22"/>
        </w:rPr>
        <w:t>This could be through reading stories with them or to</w:t>
      </w:r>
      <w:r>
        <w:rPr>
          <w:rFonts w:ascii="Comic Sans MS" w:hAnsi="Comic Sans MS"/>
          <w:sz w:val="22"/>
          <w:szCs w:val="22"/>
        </w:rPr>
        <w:t xml:space="preserve"> them as part of your bedtime routine. </w:t>
      </w:r>
    </w:p>
    <w:p w14:paraId="339CD8D6" w14:textId="77777777" w:rsidR="0080630E" w:rsidRDefault="00DF0C9F">
      <w:pPr>
        <w:pStyle w:val="BodyA"/>
        <w:rPr>
          <w:rFonts w:ascii="Comic Sans MS" w:eastAsia="Comic Sans MS" w:hAnsi="Comic Sans MS" w:cs="Comic Sans MS"/>
          <w:lang w:val="de-DE"/>
        </w:rPr>
      </w:pPr>
      <w:r>
        <w:rPr>
          <w:rFonts w:ascii="Comic Sans MS" w:eastAsia="Comic Sans MS" w:hAnsi="Comic Sans MS" w:cs="Comic Sans MS"/>
          <w:noProof/>
          <w:sz w:val="22"/>
          <w:szCs w:val="22"/>
          <w:lang w:val="de-DE"/>
        </w:rPr>
        <w:drawing>
          <wp:anchor distT="152400" distB="152400" distL="152400" distR="152400" simplePos="0" relativeHeight="251661312" behindDoc="0" locked="0" layoutInCell="1" allowOverlap="1" wp14:anchorId="2D0C247F" wp14:editId="45E0D8FB">
            <wp:simplePos x="0" y="0"/>
            <wp:positionH relativeFrom="page">
              <wp:posOffset>3951501</wp:posOffset>
            </wp:positionH>
            <wp:positionV relativeFrom="line">
              <wp:posOffset>17060</wp:posOffset>
            </wp:positionV>
            <wp:extent cx="1073905" cy="1073905"/>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8">
                      <a:extLst/>
                    </a:blip>
                    <a:stretch>
                      <a:fillRect/>
                    </a:stretch>
                  </pic:blipFill>
                  <pic:spPr>
                    <a:xfrm>
                      <a:off x="0" y="0"/>
                      <a:ext cx="1073905" cy="1073905"/>
                    </a:xfrm>
                    <a:prstGeom prst="rect">
                      <a:avLst/>
                    </a:prstGeom>
                    <a:ln w="12700" cap="flat">
                      <a:noFill/>
                      <a:miter lim="400000"/>
                    </a:ln>
                    <a:effectLst/>
                  </pic:spPr>
                </pic:pic>
              </a:graphicData>
            </a:graphic>
          </wp:anchor>
        </w:drawing>
      </w:r>
    </w:p>
    <w:p w14:paraId="23374756" w14:textId="77777777" w:rsidR="0080630E" w:rsidRDefault="005D16C8">
      <w:pPr>
        <w:pStyle w:val="BodyA"/>
        <w:jc w:val="center"/>
        <w:rPr>
          <w:rFonts w:ascii="Comic Sans MS" w:eastAsia="Comic Sans MS" w:hAnsi="Comic Sans MS" w:cs="Comic Sans MS"/>
          <w:b/>
          <w:bCs/>
        </w:rPr>
      </w:pPr>
      <w:r>
        <w:rPr>
          <w:rFonts w:ascii="Comic Sans MS" w:hAnsi="Comic Sans MS"/>
          <w:b/>
          <w:bCs/>
        </w:rPr>
        <w:t>‘</w:t>
      </w:r>
      <w:r>
        <w:rPr>
          <w:rFonts w:ascii="Comic Sans MS" w:hAnsi="Comic Sans MS"/>
          <w:b/>
          <w:bCs/>
        </w:rPr>
        <w:t>Children are made readers on the laps of their parents</w:t>
      </w:r>
      <w:r>
        <w:rPr>
          <w:rFonts w:ascii="Comic Sans MS" w:hAnsi="Comic Sans MS"/>
          <w:b/>
          <w:bCs/>
        </w:rPr>
        <w:t>’</w:t>
      </w:r>
    </w:p>
    <w:p w14:paraId="1AB86D8F" w14:textId="77777777" w:rsidR="0080630E" w:rsidRDefault="0080630E">
      <w:pPr>
        <w:pStyle w:val="BodyA"/>
        <w:rPr>
          <w:rFonts w:ascii="Comic Sans MS" w:eastAsia="Comic Sans MS" w:hAnsi="Comic Sans MS" w:cs="Comic Sans MS"/>
          <w:lang w:val="de-DE"/>
        </w:rPr>
      </w:pPr>
    </w:p>
    <w:p w14:paraId="304FCD15" w14:textId="77777777" w:rsidR="0080630E" w:rsidRDefault="0080630E">
      <w:pPr>
        <w:pStyle w:val="BodyA"/>
        <w:rPr>
          <w:lang w:val="de-DE"/>
        </w:rPr>
      </w:pPr>
    </w:p>
    <w:p w14:paraId="007B7912" w14:textId="77777777" w:rsidR="0080630E" w:rsidRDefault="0080630E">
      <w:pPr>
        <w:pStyle w:val="BodyA"/>
        <w:rPr>
          <w:lang w:val="de-DE"/>
        </w:rPr>
      </w:pPr>
    </w:p>
    <w:p w14:paraId="1BE0643C" w14:textId="77777777" w:rsidR="0080630E" w:rsidRDefault="005D16C8">
      <w:pPr>
        <w:pStyle w:val="BodyA"/>
        <w:rPr>
          <w:rFonts w:ascii="Comic Sans MS" w:eastAsia="Comic Sans MS" w:hAnsi="Comic Sans MS" w:cs="Comic Sans MS"/>
          <w:b/>
          <w:bCs/>
          <w:u w:val="single"/>
        </w:rPr>
      </w:pPr>
      <w:r>
        <w:rPr>
          <w:rFonts w:ascii="Comic Sans MS" w:hAnsi="Comic Sans MS"/>
          <w:b/>
          <w:bCs/>
          <w:u w:val="single"/>
        </w:rPr>
        <w:t>Book Bags</w:t>
      </w:r>
    </w:p>
    <w:p w14:paraId="0A720A39" w14:textId="77777777" w:rsidR="0080630E" w:rsidRDefault="005D16C8">
      <w:pPr>
        <w:pStyle w:val="BodyA"/>
        <w:rPr>
          <w:rFonts w:ascii="Comic Sans MS" w:eastAsia="Comic Sans MS" w:hAnsi="Comic Sans MS" w:cs="Comic Sans MS"/>
          <w:sz w:val="22"/>
          <w:szCs w:val="22"/>
        </w:rPr>
      </w:pPr>
      <w:r>
        <w:rPr>
          <w:rFonts w:ascii="Comic Sans MS" w:hAnsi="Comic Sans MS"/>
          <w:sz w:val="22"/>
          <w:szCs w:val="22"/>
        </w:rPr>
        <w:t xml:space="preserve">Book bags are to be brought to school each week so a new reading for pleasure book can be sent home. If you do not have a book bag, please see the School Office. </w:t>
      </w:r>
    </w:p>
    <w:p w14:paraId="53FEE311" w14:textId="77777777" w:rsidR="0080630E" w:rsidRDefault="0080630E">
      <w:pPr>
        <w:pStyle w:val="BodyA"/>
        <w:rPr>
          <w:rFonts w:ascii="Comic Sans MS" w:eastAsia="Comic Sans MS" w:hAnsi="Comic Sans MS" w:cs="Comic Sans MS"/>
          <w:lang w:val="de-DE"/>
        </w:rPr>
      </w:pPr>
    </w:p>
    <w:p w14:paraId="7459E7C4" w14:textId="77777777" w:rsidR="0080630E" w:rsidRDefault="005D16C8">
      <w:pPr>
        <w:pStyle w:val="BodyA"/>
        <w:rPr>
          <w:rFonts w:ascii="Comic Sans MS" w:eastAsia="Comic Sans MS" w:hAnsi="Comic Sans MS" w:cs="Comic Sans MS"/>
          <w:b/>
          <w:bCs/>
          <w:u w:val="single"/>
        </w:rPr>
      </w:pPr>
      <w:r>
        <w:rPr>
          <w:rFonts w:ascii="Comic Sans MS" w:hAnsi="Comic Sans MS"/>
          <w:b/>
          <w:bCs/>
          <w:u w:val="single"/>
        </w:rPr>
        <w:t>Snack Fund</w:t>
      </w:r>
    </w:p>
    <w:p w14:paraId="381D319B" w14:textId="77777777" w:rsidR="0080630E" w:rsidRDefault="005D16C8">
      <w:pPr>
        <w:pStyle w:val="BodyA"/>
        <w:rPr>
          <w:rFonts w:ascii="Comic Sans MS" w:eastAsia="Comic Sans MS" w:hAnsi="Comic Sans MS" w:cs="Comic Sans MS"/>
          <w:sz w:val="22"/>
          <w:szCs w:val="22"/>
        </w:rPr>
      </w:pPr>
      <w:r>
        <w:rPr>
          <w:rFonts w:ascii="Comic Sans MS" w:hAnsi="Comic Sans MS"/>
          <w:sz w:val="22"/>
          <w:szCs w:val="22"/>
        </w:rPr>
        <w:t xml:space="preserve">We have a weekly donation of </w:t>
      </w:r>
      <w:r>
        <w:rPr>
          <w:rFonts w:ascii="Comic Sans MS" w:hAnsi="Comic Sans MS"/>
          <w:sz w:val="22"/>
          <w:szCs w:val="22"/>
        </w:rPr>
        <w:t>£</w:t>
      </w:r>
      <w:r>
        <w:rPr>
          <w:rFonts w:ascii="Comic Sans MS" w:hAnsi="Comic Sans MS"/>
          <w:sz w:val="22"/>
          <w:szCs w:val="22"/>
        </w:rPr>
        <w:t>1 for our snack fund. This can</w:t>
      </w:r>
      <w:r>
        <w:rPr>
          <w:rFonts w:ascii="Comic Sans MS" w:hAnsi="Comic Sans MS"/>
          <w:sz w:val="22"/>
          <w:szCs w:val="22"/>
        </w:rPr>
        <w:t xml:space="preserve"> be handed to </w:t>
      </w:r>
      <w:proofErr w:type="spellStart"/>
      <w:r>
        <w:rPr>
          <w:rFonts w:ascii="Comic Sans MS" w:hAnsi="Comic Sans MS"/>
          <w:sz w:val="22"/>
          <w:szCs w:val="22"/>
        </w:rPr>
        <w:t>Mr</w:t>
      </w:r>
      <w:r>
        <w:rPr>
          <w:rFonts w:ascii="Comic Sans MS" w:hAnsi="Comic Sans MS"/>
          <w:sz w:val="22"/>
          <w:szCs w:val="22"/>
        </w:rPr>
        <w:t>s</w:t>
      </w:r>
      <w:proofErr w:type="spellEnd"/>
      <w:r>
        <w:rPr>
          <w:rFonts w:ascii="Comic Sans MS" w:hAnsi="Comic Sans MS"/>
          <w:sz w:val="22"/>
          <w:szCs w:val="22"/>
        </w:rPr>
        <w:t xml:space="preserve"> Calvert or </w:t>
      </w:r>
      <w:proofErr w:type="spellStart"/>
      <w:r>
        <w:rPr>
          <w:rFonts w:ascii="Comic Sans MS" w:hAnsi="Comic Sans MS"/>
          <w:sz w:val="22"/>
          <w:szCs w:val="22"/>
        </w:rPr>
        <w:t>Ms</w:t>
      </w:r>
      <w:proofErr w:type="spellEnd"/>
      <w:r>
        <w:rPr>
          <w:rFonts w:ascii="Comic Sans MS" w:hAnsi="Comic Sans MS"/>
          <w:sz w:val="22"/>
          <w:szCs w:val="22"/>
        </w:rPr>
        <w:t xml:space="preserve"> Grant. </w:t>
      </w:r>
    </w:p>
    <w:p w14:paraId="5304D442" w14:textId="77777777" w:rsidR="0080630E" w:rsidRDefault="0080630E">
      <w:pPr>
        <w:pStyle w:val="BodyA"/>
        <w:rPr>
          <w:b/>
          <w:bCs/>
          <w:u w:val="single"/>
        </w:rPr>
      </w:pPr>
    </w:p>
    <w:p w14:paraId="7B4FD6B8" w14:textId="77777777" w:rsidR="0080630E" w:rsidRDefault="005D16C8">
      <w:pPr>
        <w:pStyle w:val="BodyA"/>
        <w:rPr>
          <w:rFonts w:ascii="Comic Sans MS" w:eastAsia="Comic Sans MS" w:hAnsi="Comic Sans MS" w:cs="Comic Sans MS"/>
          <w:b/>
          <w:bCs/>
          <w:sz w:val="22"/>
          <w:szCs w:val="22"/>
          <w:u w:val="single"/>
        </w:rPr>
      </w:pPr>
      <w:r>
        <w:rPr>
          <w:rFonts w:ascii="Comic Sans MS" w:hAnsi="Comic Sans MS"/>
          <w:b/>
          <w:bCs/>
          <w:sz w:val="22"/>
          <w:szCs w:val="22"/>
          <w:u w:val="single"/>
        </w:rPr>
        <w:t>50p Friday</w:t>
      </w:r>
    </w:p>
    <w:p w14:paraId="40ED3C84" w14:textId="77777777" w:rsidR="0080630E" w:rsidRDefault="005D16C8">
      <w:pPr>
        <w:pStyle w:val="BodyA"/>
        <w:rPr>
          <w:rFonts w:ascii="Comic Sans MS" w:eastAsia="Comic Sans MS" w:hAnsi="Comic Sans MS" w:cs="Comic Sans MS"/>
          <w:sz w:val="22"/>
          <w:szCs w:val="22"/>
          <w:u w:val="single"/>
        </w:rPr>
      </w:pPr>
      <w:r>
        <w:rPr>
          <w:rFonts w:ascii="Comic Sans MS" w:hAnsi="Comic Sans MS"/>
          <w:sz w:val="22"/>
          <w:szCs w:val="22"/>
        </w:rPr>
        <w:t xml:space="preserve">Every Friday Nursery </w:t>
      </w:r>
      <w:proofErr w:type="gramStart"/>
      <w:r>
        <w:rPr>
          <w:rFonts w:ascii="Comic Sans MS" w:hAnsi="Comic Sans MS"/>
          <w:sz w:val="22"/>
          <w:szCs w:val="22"/>
        </w:rPr>
        <w:t>children</w:t>
      </w:r>
      <w:proofErr w:type="gramEnd"/>
      <w:r>
        <w:rPr>
          <w:rFonts w:ascii="Comic Sans MS" w:hAnsi="Comic Sans MS"/>
          <w:sz w:val="22"/>
          <w:szCs w:val="22"/>
        </w:rPr>
        <w:t xml:space="preserve"> are able to choose a treat from the box. If you would like your child to </w:t>
      </w:r>
      <w:proofErr w:type="gramStart"/>
      <w:r>
        <w:rPr>
          <w:rFonts w:ascii="Comic Sans MS" w:hAnsi="Comic Sans MS"/>
          <w:sz w:val="22"/>
          <w:szCs w:val="22"/>
        </w:rPr>
        <w:t>participate</w:t>
      </w:r>
      <w:proofErr w:type="gramEnd"/>
      <w:r>
        <w:rPr>
          <w:rFonts w:ascii="Comic Sans MS" w:hAnsi="Comic Sans MS"/>
          <w:sz w:val="22"/>
          <w:szCs w:val="22"/>
        </w:rPr>
        <w:t xml:space="preserve"> please give 50p to </w:t>
      </w:r>
      <w:proofErr w:type="spellStart"/>
      <w:r>
        <w:rPr>
          <w:rFonts w:ascii="Comic Sans MS" w:hAnsi="Comic Sans MS"/>
          <w:sz w:val="22"/>
          <w:szCs w:val="22"/>
        </w:rPr>
        <w:t>Mrs</w:t>
      </w:r>
      <w:proofErr w:type="spellEnd"/>
      <w:r>
        <w:rPr>
          <w:rFonts w:ascii="Comic Sans MS" w:hAnsi="Comic Sans MS"/>
          <w:sz w:val="22"/>
          <w:szCs w:val="22"/>
        </w:rPr>
        <w:t xml:space="preserve"> Calvert on a Friday </w:t>
      </w:r>
      <w:r w:rsidRPr="00DF0C9F">
        <w:rPr>
          <w:rFonts w:ascii="Comic Sans MS" w:hAnsi="Comic Sans MS"/>
          <w:b/>
          <w:sz w:val="22"/>
          <w:szCs w:val="22"/>
          <w:u w:val="single"/>
        </w:rPr>
        <w:t>before</w:t>
      </w:r>
      <w:r>
        <w:rPr>
          <w:rFonts w:ascii="Comic Sans MS" w:hAnsi="Comic Sans MS"/>
          <w:sz w:val="22"/>
          <w:szCs w:val="22"/>
        </w:rPr>
        <w:t xml:space="preserve"> your child</w:t>
      </w:r>
      <w:r>
        <w:rPr>
          <w:rFonts w:ascii="Comic Sans MS" w:hAnsi="Comic Sans MS"/>
          <w:sz w:val="22"/>
          <w:szCs w:val="22"/>
        </w:rPr>
        <w:t>’</w:t>
      </w:r>
      <w:r>
        <w:rPr>
          <w:rFonts w:ascii="Comic Sans MS" w:hAnsi="Comic Sans MS"/>
          <w:sz w:val="22"/>
          <w:szCs w:val="22"/>
        </w:rPr>
        <w:t xml:space="preserve">s session. </w:t>
      </w:r>
    </w:p>
    <w:p w14:paraId="68376E8A" w14:textId="77777777" w:rsidR="0080630E" w:rsidRDefault="0080630E">
      <w:pPr>
        <w:pStyle w:val="BodyA"/>
        <w:rPr>
          <w:rFonts w:ascii="Comic Sans MS" w:eastAsia="Comic Sans MS" w:hAnsi="Comic Sans MS" w:cs="Comic Sans MS"/>
        </w:rPr>
      </w:pPr>
    </w:p>
    <w:p w14:paraId="31989520" w14:textId="77777777" w:rsidR="0080630E" w:rsidRDefault="0080630E">
      <w:pPr>
        <w:pStyle w:val="BodyA"/>
        <w:rPr>
          <w:rFonts w:ascii="Comic Sans MS" w:eastAsia="Comic Sans MS" w:hAnsi="Comic Sans MS" w:cs="Comic Sans MS"/>
          <w:b/>
          <w:bCs/>
          <w:u w:val="single"/>
        </w:rPr>
      </w:pPr>
    </w:p>
    <w:p w14:paraId="459DC32B" w14:textId="77777777" w:rsidR="0080630E" w:rsidRDefault="0080630E">
      <w:pPr>
        <w:pStyle w:val="BodyA"/>
        <w:jc w:val="center"/>
        <w:rPr>
          <w:u w:val="single"/>
        </w:rPr>
      </w:pPr>
    </w:p>
    <w:p w14:paraId="50551A98" w14:textId="77777777" w:rsidR="0080630E" w:rsidRDefault="0080630E">
      <w:pPr>
        <w:pStyle w:val="BodyA"/>
        <w:jc w:val="center"/>
        <w:rPr>
          <w:u w:val="single"/>
        </w:rPr>
      </w:pPr>
    </w:p>
    <w:p w14:paraId="6BEA081E" w14:textId="77777777" w:rsidR="0080630E" w:rsidRDefault="0080630E">
      <w:pPr>
        <w:pStyle w:val="BodyA"/>
        <w:jc w:val="center"/>
        <w:rPr>
          <w:u w:val="single"/>
        </w:rPr>
      </w:pPr>
    </w:p>
    <w:p w14:paraId="0C464B02" w14:textId="77777777" w:rsidR="0080630E" w:rsidRDefault="0080630E">
      <w:pPr>
        <w:pStyle w:val="BodyA"/>
        <w:jc w:val="center"/>
        <w:rPr>
          <w:u w:val="single"/>
        </w:rPr>
      </w:pPr>
    </w:p>
    <w:p w14:paraId="7FB8329C" w14:textId="77777777" w:rsidR="0080630E" w:rsidRDefault="0080630E">
      <w:pPr>
        <w:pStyle w:val="BodyA"/>
        <w:jc w:val="center"/>
        <w:rPr>
          <w:u w:val="single"/>
        </w:rPr>
      </w:pPr>
    </w:p>
    <w:p w14:paraId="587A954A" w14:textId="77777777" w:rsidR="0080630E" w:rsidRDefault="0080630E">
      <w:pPr>
        <w:pStyle w:val="BodyA"/>
        <w:jc w:val="center"/>
        <w:rPr>
          <w:u w:val="single"/>
        </w:rPr>
      </w:pPr>
    </w:p>
    <w:p w14:paraId="71BE1338" w14:textId="77777777" w:rsidR="0080630E" w:rsidRDefault="005D16C8">
      <w:pPr>
        <w:pStyle w:val="BodyA"/>
        <w:jc w:val="center"/>
        <w:rPr>
          <w:rFonts w:ascii="Comic Sans MS" w:eastAsia="Comic Sans MS" w:hAnsi="Comic Sans MS" w:cs="Comic Sans MS"/>
          <w:b/>
          <w:bCs/>
          <w:sz w:val="58"/>
          <w:szCs w:val="58"/>
        </w:rPr>
      </w:pPr>
      <w:bookmarkStart w:id="0" w:name="_GoBack"/>
      <w:bookmarkEnd w:id="0"/>
      <w:r>
        <w:rPr>
          <w:rFonts w:ascii="Comic Sans MS" w:hAnsi="Comic Sans MS"/>
          <w:b/>
          <w:bCs/>
          <w:sz w:val="58"/>
          <w:szCs w:val="58"/>
        </w:rPr>
        <w:t>Spring Term 2024</w:t>
      </w:r>
    </w:p>
    <w:p w14:paraId="23F4354B" w14:textId="77777777" w:rsidR="0080630E" w:rsidRDefault="005D16C8">
      <w:pPr>
        <w:pStyle w:val="BodyA"/>
        <w:rPr>
          <w:rFonts w:ascii="Comic Sans MS" w:eastAsia="Comic Sans MS" w:hAnsi="Comic Sans MS" w:cs="Comic Sans MS"/>
          <w:sz w:val="58"/>
          <w:szCs w:val="58"/>
        </w:rPr>
      </w:pPr>
      <w:r>
        <w:rPr>
          <w:rFonts w:ascii="Comic Sans MS" w:eastAsia="Comic Sans MS" w:hAnsi="Comic Sans MS" w:cs="Comic Sans MS"/>
          <w:noProof/>
          <w:sz w:val="58"/>
          <w:szCs w:val="58"/>
        </w:rPr>
        <w:drawing>
          <wp:anchor distT="0" distB="0" distL="0" distR="0" simplePos="0" relativeHeight="251660288" behindDoc="0" locked="0" layoutInCell="1" allowOverlap="1" wp14:anchorId="59C57575" wp14:editId="0737F7BA">
            <wp:simplePos x="0" y="0"/>
            <wp:positionH relativeFrom="column">
              <wp:posOffset>1292225</wp:posOffset>
            </wp:positionH>
            <wp:positionV relativeFrom="line">
              <wp:posOffset>318135</wp:posOffset>
            </wp:positionV>
            <wp:extent cx="2170275" cy="2000885"/>
            <wp:effectExtent l="0" t="0" r="0" b="0"/>
            <wp:wrapNone/>
            <wp:docPr id="1073741826" name="officeArt object" descr="Macintosh HD:Users:rebeccalynettefarren:Desktop:Screen Shot 2019-09-03 at 21.34.24.png"/>
            <wp:cNvGraphicFramePr/>
            <a:graphic xmlns:a="http://schemas.openxmlformats.org/drawingml/2006/main">
              <a:graphicData uri="http://schemas.openxmlformats.org/drawingml/2006/picture">
                <pic:pic xmlns:pic="http://schemas.openxmlformats.org/drawingml/2006/picture">
                  <pic:nvPicPr>
                    <pic:cNvPr id="1073741826" name="image2.png" descr="Macintosh HD:Users:rebeccalynettefarren:Desktop:Screen Shot 2019-09-03 at 21.34.24.png"/>
                    <pic:cNvPicPr>
                      <a:picLocks noChangeAspect="1"/>
                    </pic:cNvPicPr>
                  </pic:nvPicPr>
                  <pic:blipFill>
                    <a:blip r:embed="rId9">
                      <a:extLst/>
                    </a:blip>
                    <a:srcRect t="7812" b="8096"/>
                    <a:stretch>
                      <a:fillRect/>
                    </a:stretch>
                  </pic:blipFill>
                  <pic:spPr>
                    <a:xfrm>
                      <a:off x="0" y="0"/>
                      <a:ext cx="2170275" cy="2000885"/>
                    </a:xfrm>
                    <a:prstGeom prst="rect">
                      <a:avLst/>
                    </a:prstGeom>
                    <a:ln w="12700" cap="flat">
                      <a:noFill/>
                      <a:miter lim="400000"/>
                    </a:ln>
                    <a:effectLst/>
                  </pic:spPr>
                </pic:pic>
              </a:graphicData>
            </a:graphic>
          </wp:anchor>
        </w:drawing>
      </w:r>
    </w:p>
    <w:p w14:paraId="6AAD5217" w14:textId="77777777" w:rsidR="0080630E" w:rsidRDefault="0080630E">
      <w:pPr>
        <w:pStyle w:val="BodyA"/>
        <w:rPr>
          <w:rFonts w:ascii="Comic Sans MS" w:eastAsia="Comic Sans MS" w:hAnsi="Comic Sans MS" w:cs="Comic Sans MS"/>
          <w:sz w:val="58"/>
          <w:szCs w:val="58"/>
        </w:rPr>
      </w:pPr>
    </w:p>
    <w:p w14:paraId="16332003" w14:textId="77777777" w:rsidR="0080630E" w:rsidRDefault="0080630E">
      <w:pPr>
        <w:pStyle w:val="BodyA"/>
        <w:rPr>
          <w:rFonts w:ascii="Comic Sans MS" w:eastAsia="Comic Sans MS" w:hAnsi="Comic Sans MS" w:cs="Comic Sans MS"/>
          <w:sz w:val="58"/>
          <w:szCs w:val="58"/>
        </w:rPr>
      </w:pPr>
    </w:p>
    <w:p w14:paraId="425FDCE5" w14:textId="77777777" w:rsidR="0080630E" w:rsidRDefault="0080630E">
      <w:pPr>
        <w:pStyle w:val="BodyA"/>
        <w:rPr>
          <w:rFonts w:ascii="Comic Sans MS" w:eastAsia="Comic Sans MS" w:hAnsi="Comic Sans MS" w:cs="Comic Sans MS"/>
          <w:sz w:val="58"/>
          <w:szCs w:val="58"/>
        </w:rPr>
      </w:pPr>
    </w:p>
    <w:p w14:paraId="72AA13CE" w14:textId="77777777" w:rsidR="0080630E" w:rsidRDefault="0080630E">
      <w:pPr>
        <w:pStyle w:val="BodyA"/>
        <w:jc w:val="center"/>
        <w:rPr>
          <w:rFonts w:ascii="Comic Sans MS" w:eastAsia="Comic Sans MS" w:hAnsi="Comic Sans MS" w:cs="Comic Sans MS"/>
          <w:sz w:val="52"/>
          <w:szCs w:val="52"/>
          <w:u w:val="single"/>
        </w:rPr>
      </w:pPr>
    </w:p>
    <w:p w14:paraId="01C6C525" w14:textId="77777777" w:rsidR="0080630E" w:rsidRDefault="005D16C8">
      <w:pPr>
        <w:pStyle w:val="BodyA"/>
        <w:jc w:val="center"/>
        <w:rPr>
          <w:rFonts w:ascii="Comic Sans MS" w:eastAsia="Comic Sans MS" w:hAnsi="Comic Sans MS" w:cs="Comic Sans MS"/>
          <w:sz w:val="52"/>
          <w:szCs w:val="52"/>
        </w:rPr>
      </w:pPr>
      <w:r>
        <w:rPr>
          <w:rFonts w:ascii="Comic Sans MS" w:hAnsi="Comic Sans MS"/>
          <w:sz w:val="52"/>
          <w:szCs w:val="52"/>
        </w:rPr>
        <w:t>Nursery</w:t>
      </w:r>
    </w:p>
    <w:p w14:paraId="4185C0EF" w14:textId="77777777" w:rsidR="0080630E" w:rsidRDefault="0080630E">
      <w:pPr>
        <w:pStyle w:val="BodyA"/>
        <w:jc w:val="center"/>
        <w:rPr>
          <w:rFonts w:ascii="Comic Sans MS" w:eastAsia="Comic Sans MS" w:hAnsi="Comic Sans MS" w:cs="Comic Sans MS"/>
          <w:sz w:val="52"/>
          <w:szCs w:val="52"/>
        </w:rPr>
      </w:pPr>
    </w:p>
    <w:p w14:paraId="434755E9" w14:textId="77777777" w:rsidR="0080630E" w:rsidRDefault="005D16C8">
      <w:pPr>
        <w:pStyle w:val="BodyA"/>
        <w:jc w:val="center"/>
        <w:rPr>
          <w:rFonts w:ascii="Comic Sans MS" w:eastAsia="Comic Sans MS" w:hAnsi="Comic Sans MS" w:cs="Comic Sans MS"/>
          <w:sz w:val="52"/>
          <w:szCs w:val="52"/>
          <w:lang w:val="de-DE"/>
        </w:rPr>
      </w:pPr>
      <w:r>
        <w:rPr>
          <w:rFonts w:ascii="Comic Sans MS" w:hAnsi="Comic Sans MS"/>
          <w:sz w:val="52"/>
          <w:szCs w:val="52"/>
          <w:lang w:val="de-DE"/>
        </w:rPr>
        <w:t>Mrs Calvert and Ms Grant</w:t>
      </w:r>
    </w:p>
    <w:p w14:paraId="22B7A842" w14:textId="77777777" w:rsidR="0080630E" w:rsidRDefault="0080630E">
      <w:pPr>
        <w:pStyle w:val="BodyA"/>
        <w:jc w:val="center"/>
        <w:rPr>
          <w:rFonts w:ascii="Comic Sans MS" w:eastAsia="Comic Sans MS" w:hAnsi="Comic Sans MS" w:cs="Comic Sans MS"/>
          <w:sz w:val="52"/>
          <w:szCs w:val="52"/>
          <w:u w:val="single"/>
        </w:rPr>
      </w:pPr>
    </w:p>
    <w:p w14:paraId="7ABEB2EE" w14:textId="77777777" w:rsidR="0080630E" w:rsidRDefault="0080630E">
      <w:pPr>
        <w:pStyle w:val="BodyA"/>
        <w:jc w:val="center"/>
        <w:rPr>
          <w:u w:val="single"/>
        </w:rPr>
      </w:pPr>
    </w:p>
    <w:p w14:paraId="00E35531" w14:textId="77777777" w:rsidR="0080630E" w:rsidRDefault="0080630E">
      <w:pPr>
        <w:pStyle w:val="BodyA"/>
        <w:jc w:val="center"/>
        <w:rPr>
          <w:u w:val="single"/>
        </w:rPr>
      </w:pPr>
    </w:p>
    <w:p w14:paraId="2C47EEAD" w14:textId="77777777" w:rsidR="0080630E" w:rsidRDefault="005D16C8">
      <w:pPr>
        <w:pStyle w:val="BodyA"/>
        <w:jc w:val="center"/>
        <w:rPr>
          <w:rFonts w:ascii="Comic Sans MS" w:eastAsia="Comic Sans MS" w:hAnsi="Comic Sans MS" w:cs="Comic Sans MS"/>
          <w:b/>
          <w:bCs/>
          <w:sz w:val="52"/>
          <w:szCs w:val="52"/>
        </w:rPr>
      </w:pPr>
      <w:r>
        <w:rPr>
          <w:rFonts w:ascii="Comic Sans MS" w:hAnsi="Comic Sans MS"/>
          <w:b/>
          <w:bCs/>
          <w:sz w:val="52"/>
          <w:szCs w:val="52"/>
        </w:rPr>
        <w:t xml:space="preserve">Information for Children, </w:t>
      </w:r>
    </w:p>
    <w:p w14:paraId="5E9C2D53" w14:textId="77777777" w:rsidR="0080630E" w:rsidRDefault="005D16C8">
      <w:pPr>
        <w:pStyle w:val="BodyA"/>
        <w:jc w:val="center"/>
        <w:rPr>
          <w:rFonts w:ascii="Comic Sans MS" w:eastAsia="Comic Sans MS" w:hAnsi="Comic Sans MS" w:cs="Comic Sans MS"/>
          <w:b/>
          <w:bCs/>
          <w:sz w:val="52"/>
          <w:szCs w:val="52"/>
        </w:rPr>
      </w:pPr>
      <w:r>
        <w:rPr>
          <w:rFonts w:ascii="Comic Sans MS" w:hAnsi="Comic Sans MS"/>
          <w:b/>
          <w:bCs/>
          <w:sz w:val="52"/>
          <w:szCs w:val="52"/>
        </w:rPr>
        <w:t xml:space="preserve">Parents and </w:t>
      </w:r>
      <w:proofErr w:type="spellStart"/>
      <w:r>
        <w:rPr>
          <w:rFonts w:ascii="Comic Sans MS" w:hAnsi="Comic Sans MS"/>
          <w:b/>
          <w:bCs/>
          <w:sz w:val="52"/>
          <w:szCs w:val="52"/>
        </w:rPr>
        <w:t>Carers</w:t>
      </w:r>
      <w:proofErr w:type="spellEnd"/>
    </w:p>
    <w:p w14:paraId="2883C3A0" w14:textId="77777777" w:rsidR="0080630E" w:rsidRDefault="0080630E">
      <w:pPr>
        <w:pStyle w:val="BodyA"/>
        <w:rPr>
          <w:rFonts w:ascii="Comic Sans MS" w:eastAsia="Comic Sans MS" w:hAnsi="Comic Sans MS" w:cs="Comic Sans MS"/>
          <w:b/>
          <w:bCs/>
        </w:rPr>
      </w:pPr>
    </w:p>
    <w:p w14:paraId="61F493A9" w14:textId="77777777" w:rsidR="0080630E" w:rsidRDefault="005D16C8">
      <w:pPr>
        <w:pStyle w:val="BodyA"/>
        <w:rPr>
          <w:rFonts w:ascii="Comic Sans MS" w:eastAsia="Comic Sans MS" w:hAnsi="Comic Sans MS" w:cs="Comic Sans MS"/>
          <w:b/>
          <w:bCs/>
          <w:sz w:val="22"/>
          <w:szCs w:val="22"/>
        </w:rPr>
      </w:pPr>
      <w:r>
        <w:rPr>
          <w:rFonts w:ascii="Comic Sans MS" w:hAnsi="Comic Sans MS"/>
          <w:sz w:val="22"/>
          <w:szCs w:val="22"/>
        </w:rPr>
        <w:t>In Nursery, we take influence for our curriculum from children</w:t>
      </w:r>
      <w:r>
        <w:rPr>
          <w:rFonts w:ascii="Comic Sans MS" w:hAnsi="Comic Sans MS"/>
          <w:sz w:val="22"/>
          <w:szCs w:val="22"/>
        </w:rPr>
        <w:t>’</w:t>
      </w:r>
      <w:r>
        <w:rPr>
          <w:rFonts w:ascii="Comic Sans MS" w:hAnsi="Comic Sans MS"/>
          <w:sz w:val="22"/>
          <w:szCs w:val="22"/>
        </w:rPr>
        <w:t xml:space="preserve">s interests. This is to ensure we provide the children with an engaging curriculum which promotes their love </w:t>
      </w:r>
      <w:r>
        <w:rPr>
          <w:rFonts w:ascii="Comic Sans MS" w:hAnsi="Comic Sans MS"/>
          <w:sz w:val="22"/>
          <w:szCs w:val="22"/>
        </w:rPr>
        <w:t>of learning. We follow children</w:t>
      </w:r>
      <w:r>
        <w:rPr>
          <w:rFonts w:ascii="Comic Sans MS" w:hAnsi="Comic Sans MS"/>
          <w:sz w:val="22"/>
          <w:szCs w:val="22"/>
        </w:rPr>
        <w:t>’</w:t>
      </w:r>
      <w:r>
        <w:rPr>
          <w:rFonts w:ascii="Comic Sans MS" w:hAnsi="Comic Sans MS"/>
          <w:sz w:val="22"/>
          <w:szCs w:val="22"/>
        </w:rPr>
        <w:t xml:space="preserve">s interests carefully and adapt our provision accordingly. We also have planned focuses this term such as Winter, Lunar New Year and Easter. </w:t>
      </w:r>
    </w:p>
    <w:p w14:paraId="7ED19F9F" w14:textId="77777777" w:rsidR="0080630E" w:rsidRDefault="0080630E">
      <w:pPr>
        <w:pStyle w:val="BodyA"/>
        <w:rPr>
          <w:rFonts w:ascii="Comic Sans MS" w:eastAsia="Comic Sans MS" w:hAnsi="Comic Sans MS" w:cs="Comic Sans MS"/>
          <w:b/>
          <w:bCs/>
          <w:sz w:val="22"/>
          <w:szCs w:val="22"/>
        </w:rPr>
      </w:pPr>
    </w:p>
    <w:p w14:paraId="4AE57FD0" w14:textId="77777777" w:rsidR="0080630E" w:rsidRDefault="005D16C8">
      <w:pPr>
        <w:pStyle w:val="BodyA"/>
        <w:rPr>
          <w:rFonts w:ascii="Comic Sans MS" w:eastAsia="Comic Sans MS" w:hAnsi="Comic Sans MS" w:cs="Comic Sans MS"/>
          <w:b/>
          <w:bCs/>
          <w:sz w:val="22"/>
          <w:szCs w:val="22"/>
        </w:rPr>
      </w:pPr>
      <w:r>
        <w:rPr>
          <w:rFonts w:ascii="Comic Sans MS" w:hAnsi="Comic Sans MS"/>
          <w:sz w:val="22"/>
          <w:szCs w:val="22"/>
        </w:rPr>
        <w:t>Learning through play is a fundamental part of Nursery. Children will have time i</w:t>
      </w:r>
      <w:r>
        <w:rPr>
          <w:rFonts w:ascii="Comic Sans MS" w:hAnsi="Comic Sans MS"/>
          <w:sz w:val="22"/>
          <w:szCs w:val="22"/>
        </w:rPr>
        <w:t xml:space="preserve">n their day called </w:t>
      </w:r>
      <w:r>
        <w:rPr>
          <w:rFonts w:ascii="Comic Sans MS" w:hAnsi="Comic Sans MS"/>
          <w:sz w:val="22"/>
          <w:szCs w:val="22"/>
        </w:rPr>
        <w:t>‘</w:t>
      </w:r>
      <w:r>
        <w:rPr>
          <w:rFonts w:ascii="Comic Sans MS" w:hAnsi="Comic Sans MS"/>
          <w:sz w:val="22"/>
          <w:szCs w:val="22"/>
        </w:rPr>
        <w:t>Plan Do Review</w:t>
      </w:r>
      <w:r>
        <w:rPr>
          <w:rFonts w:ascii="Comic Sans MS" w:hAnsi="Comic Sans MS"/>
          <w:sz w:val="22"/>
          <w:szCs w:val="22"/>
        </w:rPr>
        <w:t xml:space="preserve">’ </w:t>
      </w:r>
      <w:r>
        <w:rPr>
          <w:rFonts w:ascii="Comic Sans MS" w:hAnsi="Comic Sans MS"/>
          <w:sz w:val="22"/>
          <w:szCs w:val="22"/>
        </w:rPr>
        <w:t xml:space="preserve">that gives your child the opportunity to learn for themselves, by exploring and investigating, watching and listening and creating and communicating. </w:t>
      </w:r>
      <w:r>
        <w:rPr>
          <w:rFonts w:ascii="Comic Sans MS" w:hAnsi="Comic Sans MS"/>
          <w:b/>
          <w:bCs/>
          <w:sz w:val="22"/>
          <w:szCs w:val="22"/>
        </w:rPr>
        <w:t xml:space="preserve"> </w:t>
      </w:r>
    </w:p>
    <w:p w14:paraId="61651B83" w14:textId="77777777" w:rsidR="0080630E" w:rsidRDefault="0080630E">
      <w:pPr>
        <w:pStyle w:val="BodyA"/>
        <w:rPr>
          <w:rFonts w:ascii="Comic Sans MS" w:eastAsia="Comic Sans MS" w:hAnsi="Comic Sans MS" w:cs="Comic Sans MS"/>
          <w:b/>
          <w:bCs/>
        </w:rPr>
      </w:pPr>
    </w:p>
    <w:p w14:paraId="7EDD5F55" w14:textId="77777777" w:rsidR="0080630E" w:rsidRDefault="005D16C8">
      <w:pPr>
        <w:pStyle w:val="BodyA"/>
        <w:rPr>
          <w:rFonts w:ascii="Comic Sans MS" w:eastAsia="Comic Sans MS" w:hAnsi="Comic Sans MS" w:cs="Comic Sans MS"/>
          <w:sz w:val="22"/>
          <w:szCs w:val="22"/>
        </w:rPr>
      </w:pPr>
      <w:r>
        <w:rPr>
          <w:rFonts w:ascii="Comic Sans MS" w:hAnsi="Comic Sans MS"/>
          <w:b/>
          <w:bCs/>
          <w:color w:val="FF2600"/>
          <w:u w:val="single"/>
        </w:rPr>
        <w:t>Warning:</w:t>
      </w:r>
      <w:r>
        <w:rPr>
          <w:rFonts w:ascii="Comic Sans MS" w:hAnsi="Comic Sans MS"/>
        </w:rPr>
        <w:t xml:space="preserve"> </w:t>
      </w:r>
      <w:r>
        <w:rPr>
          <w:rFonts w:ascii="Comic Sans MS" w:hAnsi="Comic Sans MS"/>
          <w:sz w:val="22"/>
          <w:szCs w:val="22"/>
        </w:rPr>
        <w:t xml:space="preserve">Play can be messy, and we love OUTDOORS! There is no such </w:t>
      </w:r>
      <w:r>
        <w:rPr>
          <w:rFonts w:ascii="Comic Sans MS" w:hAnsi="Comic Sans MS"/>
          <w:sz w:val="22"/>
          <w:szCs w:val="22"/>
        </w:rPr>
        <w:t xml:space="preserve">thing as bad weather and each season brings with it new learning opportunities. </w:t>
      </w:r>
      <w:proofErr w:type="gramStart"/>
      <w:r>
        <w:rPr>
          <w:rFonts w:ascii="Comic Sans MS" w:hAnsi="Comic Sans MS"/>
          <w:sz w:val="22"/>
          <w:szCs w:val="22"/>
        </w:rPr>
        <w:t>With this in mind, please</w:t>
      </w:r>
      <w:proofErr w:type="gramEnd"/>
      <w:r>
        <w:rPr>
          <w:rFonts w:ascii="Comic Sans MS" w:hAnsi="Comic Sans MS"/>
          <w:sz w:val="22"/>
          <w:szCs w:val="22"/>
        </w:rPr>
        <w:t xml:space="preserve"> ensure your child has an outdoor coat and wellies in school. Throughout Nursery, we are supporting your children to developing </w:t>
      </w:r>
      <w:proofErr w:type="gramStart"/>
      <w:r>
        <w:rPr>
          <w:rFonts w:ascii="Comic Sans MS" w:hAnsi="Comic Sans MS"/>
          <w:sz w:val="22"/>
          <w:szCs w:val="22"/>
        </w:rPr>
        <w:t>their</w:t>
      </w:r>
      <w:proofErr w:type="gramEnd"/>
      <w:r>
        <w:rPr>
          <w:rFonts w:ascii="Comic Sans MS" w:hAnsi="Comic Sans MS"/>
          <w:sz w:val="22"/>
          <w:szCs w:val="22"/>
        </w:rPr>
        <w:t xml:space="preserve"> </w:t>
      </w:r>
    </w:p>
    <w:p w14:paraId="0D9F2B8E" w14:textId="77777777" w:rsidR="0080630E" w:rsidRDefault="005D16C8">
      <w:pPr>
        <w:pStyle w:val="BodyA"/>
        <w:rPr>
          <w:rFonts w:ascii="Comic Sans MS" w:eastAsia="Comic Sans MS" w:hAnsi="Comic Sans MS" w:cs="Comic Sans MS"/>
          <w:b/>
          <w:bCs/>
        </w:rPr>
      </w:pPr>
      <w:r>
        <w:rPr>
          <w:rFonts w:ascii="Comic Sans MS" w:hAnsi="Comic Sans MS"/>
          <w:sz w:val="22"/>
          <w:szCs w:val="22"/>
        </w:rPr>
        <w:t>independence, co</w:t>
      </w:r>
      <w:r>
        <w:rPr>
          <w:rFonts w:ascii="Comic Sans MS" w:hAnsi="Comic Sans MS"/>
          <w:sz w:val="22"/>
          <w:szCs w:val="22"/>
        </w:rPr>
        <w:t>nfidence and resilience and outdoor learning promotes</w:t>
      </w:r>
      <w:r>
        <w:rPr>
          <w:rFonts w:ascii="Comic Sans MS" w:eastAsia="Comic Sans MS" w:hAnsi="Comic Sans MS" w:cs="Comic Sans MS"/>
          <w:noProof/>
          <w:sz w:val="22"/>
          <w:szCs w:val="22"/>
        </w:rPr>
        <w:drawing>
          <wp:anchor distT="152400" distB="152400" distL="152400" distR="152400" simplePos="0" relativeHeight="251662336" behindDoc="0" locked="0" layoutInCell="1" allowOverlap="1" wp14:anchorId="09275578" wp14:editId="4506873A">
            <wp:simplePos x="0" y="0"/>
            <wp:positionH relativeFrom="margin">
              <wp:posOffset>3169875</wp:posOffset>
            </wp:positionH>
            <wp:positionV relativeFrom="line">
              <wp:posOffset>235436</wp:posOffset>
            </wp:positionV>
            <wp:extent cx="1097059" cy="1458693"/>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png"/>
                    <pic:cNvPicPr>
                      <a:picLocks noChangeAspect="1"/>
                    </pic:cNvPicPr>
                  </pic:nvPicPr>
                  <pic:blipFill>
                    <a:blip r:embed="rId10">
                      <a:extLst/>
                    </a:blip>
                    <a:stretch>
                      <a:fillRect/>
                    </a:stretch>
                  </pic:blipFill>
                  <pic:spPr>
                    <a:xfrm>
                      <a:off x="0" y="0"/>
                      <a:ext cx="1097059" cy="1458693"/>
                    </a:xfrm>
                    <a:prstGeom prst="rect">
                      <a:avLst/>
                    </a:prstGeom>
                    <a:ln w="12700" cap="flat">
                      <a:noFill/>
                      <a:miter lim="400000"/>
                    </a:ln>
                    <a:effectLst/>
                  </pic:spPr>
                </pic:pic>
              </a:graphicData>
            </a:graphic>
          </wp:anchor>
        </w:drawing>
      </w:r>
      <w:r>
        <w:rPr>
          <w:rFonts w:ascii="Comic Sans MS" w:hAnsi="Comic Sans MS"/>
          <w:sz w:val="22"/>
          <w:szCs w:val="22"/>
        </w:rPr>
        <w:t xml:space="preserve"> this.</w:t>
      </w:r>
      <w:r>
        <w:rPr>
          <w:sz w:val="22"/>
          <w:szCs w:val="22"/>
        </w:rPr>
        <w:t xml:space="preserve"> </w:t>
      </w:r>
    </w:p>
    <w:p w14:paraId="2E569AD0" w14:textId="77777777" w:rsidR="0080630E" w:rsidRDefault="0080630E">
      <w:pPr>
        <w:pStyle w:val="BodyA"/>
        <w:rPr>
          <w:rFonts w:ascii="Comic Sans MS" w:eastAsia="Comic Sans MS" w:hAnsi="Comic Sans MS" w:cs="Comic Sans MS"/>
          <w:b/>
          <w:bCs/>
        </w:rPr>
      </w:pPr>
    </w:p>
    <w:p w14:paraId="4B7DE831" w14:textId="77777777" w:rsidR="0080630E" w:rsidRDefault="0080630E">
      <w:pPr>
        <w:pStyle w:val="BodyA"/>
      </w:pPr>
    </w:p>
    <w:p w14:paraId="38417658" w14:textId="77777777" w:rsidR="0080630E" w:rsidRDefault="0080630E">
      <w:pPr>
        <w:pStyle w:val="BodyA"/>
        <w:rPr>
          <w:rFonts w:ascii="Comic Sans MS" w:eastAsia="Comic Sans MS" w:hAnsi="Comic Sans MS" w:cs="Comic Sans MS"/>
          <w:sz w:val="22"/>
          <w:szCs w:val="22"/>
        </w:rPr>
      </w:pPr>
    </w:p>
    <w:p w14:paraId="4265DFF1" w14:textId="77777777" w:rsidR="0080630E" w:rsidRDefault="0080630E">
      <w:pPr>
        <w:pStyle w:val="BodyA"/>
        <w:rPr>
          <w:rFonts w:ascii="Comic Sans MS" w:eastAsia="Comic Sans MS" w:hAnsi="Comic Sans MS" w:cs="Comic Sans MS"/>
          <w:sz w:val="22"/>
          <w:szCs w:val="22"/>
        </w:rPr>
      </w:pPr>
    </w:p>
    <w:p w14:paraId="594CEF73" w14:textId="77777777" w:rsidR="0080630E" w:rsidRDefault="0080630E">
      <w:pPr>
        <w:pStyle w:val="BodyA"/>
        <w:rPr>
          <w:rFonts w:ascii="Comic Sans MS" w:eastAsia="Comic Sans MS" w:hAnsi="Comic Sans MS" w:cs="Comic Sans MS"/>
          <w:sz w:val="22"/>
          <w:szCs w:val="22"/>
        </w:rPr>
      </w:pPr>
    </w:p>
    <w:p w14:paraId="778AF2E1" w14:textId="77777777" w:rsidR="0080630E" w:rsidRDefault="0080630E">
      <w:pPr>
        <w:pStyle w:val="BodyA"/>
        <w:rPr>
          <w:rFonts w:ascii="Comic Sans MS" w:eastAsia="Comic Sans MS" w:hAnsi="Comic Sans MS" w:cs="Comic Sans MS"/>
          <w:sz w:val="22"/>
          <w:szCs w:val="22"/>
        </w:rPr>
      </w:pPr>
    </w:p>
    <w:p w14:paraId="2894955B" w14:textId="77777777" w:rsidR="0080630E" w:rsidRDefault="0080630E">
      <w:pPr>
        <w:pStyle w:val="BodyA"/>
        <w:rPr>
          <w:rFonts w:ascii="Comic Sans MS" w:eastAsia="Comic Sans MS" w:hAnsi="Comic Sans MS" w:cs="Comic Sans MS"/>
          <w:sz w:val="22"/>
          <w:szCs w:val="22"/>
        </w:rPr>
      </w:pPr>
    </w:p>
    <w:p w14:paraId="67328206" w14:textId="77777777" w:rsidR="0080630E" w:rsidRDefault="0080630E">
      <w:pPr>
        <w:pStyle w:val="BodyA"/>
        <w:rPr>
          <w:rFonts w:ascii="Comic Sans MS" w:eastAsia="Comic Sans MS" w:hAnsi="Comic Sans MS" w:cs="Comic Sans MS"/>
          <w:sz w:val="22"/>
          <w:szCs w:val="22"/>
        </w:rPr>
      </w:pPr>
    </w:p>
    <w:p w14:paraId="17B30257" w14:textId="77777777" w:rsidR="0080630E" w:rsidRDefault="005D16C8">
      <w:pPr>
        <w:pStyle w:val="BodyA"/>
        <w:rPr>
          <w:rFonts w:ascii="Comic Sans MS" w:eastAsia="Comic Sans MS" w:hAnsi="Comic Sans MS" w:cs="Comic Sans MS"/>
          <w:sz w:val="22"/>
          <w:szCs w:val="22"/>
        </w:rPr>
      </w:pPr>
      <w:r>
        <w:rPr>
          <w:rFonts w:ascii="Comic Sans MS" w:hAnsi="Comic Sans MS"/>
          <w:sz w:val="22"/>
          <w:szCs w:val="22"/>
        </w:rPr>
        <w:t xml:space="preserve">Please find a summary of each of the </w:t>
      </w:r>
    </w:p>
    <w:p w14:paraId="496D7522" w14:textId="77777777" w:rsidR="0080630E" w:rsidRDefault="005D16C8">
      <w:pPr>
        <w:pStyle w:val="BodyA"/>
        <w:rPr>
          <w:rFonts w:ascii="Comic Sans MS" w:eastAsia="Comic Sans MS" w:hAnsi="Comic Sans MS" w:cs="Comic Sans MS"/>
          <w:b/>
          <w:bCs/>
          <w:sz w:val="22"/>
          <w:szCs w:val="22"/>
        </w:rPr>
      </w:pPr>
      <w:r>
        <w:rPr>
          <w:rFonts w:ascii="Comic Sans MS" w:hAnsi="Comic Sans MS"/>
          <w:sz w:val="22"/>
          <w:szCs w:val="22"/>
        </w:rPr>
        <w:t>different areas that will be covered throughout the year.</w:t>
      </w:r>
    </w:p>
    <w:p w14:paraId="073375AB" w14:textId="77777777" w:rsidR="0080630E" w:rsidRDefault="005D16C8">
      <w:pPr>
        <w:pStyle w:val="BodyA"/>
        <w:rPr>
          <w:rFonts w:ascii="Comic Sans MS" w:eastAsia="Comic Sans MS" w:hAnsi="Comic Sans MS" w:cs="Comic Sans MS"/>
          <w:b/>
          <w:bCs/>
          <w:u w:val="single"/>
        </w:rPr>
      </w:pPr>
      <w:r>
        <w:rPr>
          <w:rFonts w:ascii="Comic Sans MS" w:hAnsi="Comic Sans MS"/>
          <w:b/>
          <w:bCs/>
          <w:u w:val="single"/>
        </w:rPr>
        <w:t xml:space="preserve">Communication and Language </w:t>
      </w:r>
    </w:p>
    <w:p w14:paraId="5C35CC34" w14:textId="77777777" w:rsidR="0080630E" w:rsidRDefault="0080630E">
      <w:pPr>
        <w:pStyle w:val="BodyA"/>
        <w:rPr>
          <w:rFonts w:ascii="Comic Sans MS" w:eastAsia="Comic Sans MS" w:hAnsi="Comic Sans MS" w:cs="Comic Sans MS"/>
          <w:b/>
          <w:bCs/>
        </w:rPr>
      </w:pPr>
    </w:p>
    <w:p w14:paraId="16E7D1BE" w14:textId="77777777" w:rsidR="0080630E" w:rsidRDefault="005D16C8">
      <w:pPr>
        <w:pStyle w:val="BodyA"/>
        <w:rPr>
          <w:rFonts w:ascii="Comic Sans MS" w:eastAsia="Comic Sans MS" w:hAnsi="Comic Sans MS" w:cs="Comic Sans MS"/>
        </w:rPr>
      </w:pPr>
      <w:r>
        <w:rPr>
          <w:rFonts w:ascii="Comic Sans MS" w:hAnsi="Comic Sans MS"/>
          <w:b/>
          <w:bCs/>
        </w:rPr>
        <w:t xml:space="preserve">Speaking: </w:t>
      </w:r>
      <w:r>
        <w:rPr>
          <w:rFonts w:ascii="Comic Sans MS" w:hAnsi="Comic Sans MS"/>
        </w:rPr>
        <w:t>Speaking is an essential part of a child</w:t>
      </w:r>
      <w:r>
        <w:rPr>
          <w:rFonts w:ascii="Comic Sans MS" w:hAnsi="Comic Sans MS"/>
        </w:rPr>
        <w:t>’</w:t>
      </w:r>
      <w:r>
        <w:rPr>
          <w:rFonts w:ascii="Comic Sans MS" w:hAnsi="Comic Sans MS"/>
        </w:rPr>
        <w:t xml:space="preserve">s early development. Our Nursery routine is created in a way that embeds speaking and listening at </w:t>
      </w:r>
      <w:proofErr w:type="spellStart"/>
      <w:proofErr w:type="gramStart"/>
      <w:r>
        <w:rPr>
          <w:rFonts w:ascii="Comic Sans MS" w:hAnsi="Comic Sans MS"/>
        </w:rPr>
        <w:t>it</w:t>
      </w:r>
      <w:r>
        <w:rPr>
          <w:rFonts w:ascii="Comic Sans MS" w:hAnsi="Comic Sans MS"/>
        </w:rPr>
        <w:t>’</w:t>
      </w:r>
      <w:r>
        <w:rPr>
          <w:rFonts w:ascii="Comic Sans MS" w:hAnsi="Comic Sans MS"/>
        </w:rPr>
        <w:t>s</w:t>
      </w:r>
      <w:proofErr w:type="spellEnd"/>
      <w:proofErr w:type="gramEnd"/>
      <w:r>
        <w:rPr>
          <w:rFonts w:ascii="Comic Sans MS" w:hAnsi="Comic Sans MS"/>
        </w:rPr>
        <w:t xml:space="preserve"> core. Children are supported to develop the necessary skills to enable them to thrive.</w:t>
      </w:r>
    </w:p>
    <w:p w14:paraId="56661A3F" w14:textId="77777777" w:rsidR="0080630E" w:rsidRDefault="0080630E">
      <w:pPr>
        <w:pStyle w:val="BodyA"/>
        <w:rPr>
          <w:rFonts w:ascii="Comic Sans MS" w:eastAsia="Comic Sans MS" w:hAnsi="Comic Sans MS" w:cs="Comic Sans MS"/>
          <w:b/>
          <w:bCs/>
          <w:u w:val="single"/>
        </w:rPr>
      </w:pPr>
    </w:p>
    <w:p w14:paraId="2609D3E1" w14:textId="77777777" w:rsidR="0080630E" w:rsidRDefault="005D16C8">
      <w:pPr>
        <w:pStyle w:val="BodyA"/>
        <w:rPr>
          <w:rFonts w:ascii="Comic Sans MS" w:eastAsia="Comic Sans MS" w:hAnsi="Comic Sans MS" w:cs="Comic Sans MS"/>
        </w:rPr>
      </w:pPr>
      <w:r>
        <w:rPr>
          <w:rFonts w:ascii="Comic Sans MS" w:hAnsi="Comic Sans MS"/>
          <w:b/>
          <w:bCs/>
        </w:rPr>
        <w:t xml:space="preserve">Listening: </w:t>
      </w:r>
      <w:r>
        <w:rPr>
          <w:rFonts w:ascii="Comic Sans MS" w:hAnsi="Comic Sans MS"/>
        </w:rPr>
        <w:t>During Spring Term, children will be encouraged to de</w:t>
      </w:r>
      <w:r>
        <w:rPr>
          <w:rFonts w:ascii="Comic Sans MS" w:hAnsi="Comic Sans MS"/>
        </w:rPr>
        <w:t>velop their listening skills during through song, small and large group time and activities.</w:t>
      </w:r>
    </w:p>
    <w:p w14:paraId="62123547" w14:textId="77777777" w:rsidR="0080630E" w:rsidRDefault="0080630E">
      <w:pPr>
        <w:pStyle w:val="BodyA"/>
        <w:rPr>
          <w:rFonts w:ascii="Comic Sans MS" w:eastAsia="Comic Sans MS" w:hAnsi="Comic Sans MS" w:cs="Comic Sans MS"/>
          <w:b/>
          <w:bCs/>
        </w:rPr>
      </w:pPr>
    </w:p>
    <w:p w14:paraId="6F92DD20" w14:textId="77777777" w:rsidR="0080630E" w:rsidRDefault="005D16C8">
      <w:pPr>
        <w:pStyle w:val="BodyA"/>
        <w:rPr>
          <w:rFonts w:ascii="Comic Sans MS" w:eastAsia="Comic Sans MS" w:hAnsi="Comic Sans MS" w:cs="Comic Sans MS"/>
        </w:rPr>
      </w:pPr>
      <w:r>
        <w:rPr>
          <w:rFonts w:ascii="Comic Sans MS" w:hAnsi="Comic Sans MS"/>
          <w:b/>
          <w:bCs/>
        </w:rPr>
        <w:t>Language:</w:t>
      </w:r>
      <w:r>
        <w:rPr>
          <w:rFonts w:ascii="Comic Sans MS" w:hAnsi="Comic Sans MS"/>
        </w:rPr>
        <w:t xml:space="preserve"> Children are encouraged to develop their language </w:t>
      </w:r>
    </w:p>
    <w:p w14:paraId="703A09E3" w14:textId="77777777" w:rsidR="0080630E" w:rsidRDefault="005D16C8">
      <w:pPr>
        <w:pStyle w:val="BodyA"/>
        <w:rPr>
          <w:rFonts w:ascii="Comic Sans MS" w:eastAsia="Comic Sans MS" w:hAnsi="Comic Sans MS" w:cs="Comic Sans MS"/>
        </w:rPr>
      </w:pPr>
      <w:r>
        <w:rPr>
          <w:rFonts w:ascii="Comic Sans MS" w:hAnsi="Comic Sans MS"/>
        </w:rPr>
        <w:t>and communication skills. Children are exposed to a language</w:t>
      </w:r>
      <w:r>
        <w:rPr>
          <w:rFonts w:ascii="Comic Sans MS" w:hAnsi="Comic Sans MS"/>
        </w:rPr>
        <w:t xml:space="preserve"> rich environment which children can explore through their interactions with adults and other children. </w:t>
      </w:r>
    </w:p>
    <w:p w14:paraId="7D9A2DA4" w14:textId="77777777" w:rsidR="0080630E" w:rsidRDefault="0080630E">
      <w:pPr>
        <w:pStyle w:val="BodyA"/>
        <w:rPr>
          <w:rFonts w:ascii="Comic Sans MS" w:eastAsia="Comic Sans MS" w:hAnsi="Comic Sans MS" w:cs="Comic Sans MS"/>
        </w:rPr>
      </w:pPr>
    </w:p>
    <w:p w14:paraId="1ED5E73D" w14:textId="77777777" w:rsidR="0080630E" w:rsidRDefault="005D16C8">
      <w:pPr>
        <w:pStyle w:val="BodyA"/>
        <w:rPr>
          <w:rFonts w:ascii="Comic Sans MS" w:eastAsia="Comic Sans MS" w:hAnsi="Comic Sans MS" w:cs="Comic Sans MS"/>
          <w:b/>
          <w:bCs/>
          <w:u w:val="single"/>
        </w:rPr>
      </w:pPr>
      <w:r>
        <w:rPr>
          <w:rFonts w:ascii="Comic Sans MS" w:hAnsi="Comic Sans MS"/>
          <w:b/>
          <w:bCs/>
          <w:u w:val="single"/>
        </w:rPr>
        <w:t xml:space="preserve">Physical Development  </w:t>
      </w:r>
    </w:p>
    <w:p w14:paraId="0F14CFFA" w14:textId="77777777" w:rsidR="0080630E" w:rsidRDefault="0080630E">
      <w:pPr>
        <w:pStyle w:val="BodyA"/>
        <w:rPr>
          <w:rFonts w:ascii="Comic Sans MS" w:eastAsia="Comic Sans MS" w:hAnsi="Comic Sans MS" w:cs="Comic Sans MS"/>
          <w:b/>
          <w:bCs/>
        </w:rPr>
      </w:pPr>
    </w:p>
    <w:p w14:paraId="2C7B61DE" w14:textId="77777777" w:rsidR="0080630E" w:rsidRDefault="005D16C8">
      <w:pPr>
        <w:pStyle w:val="BodyA"/>
        <w:rPr>
          <w:rFonts w:ascii="Comic Sans MS" w:eastAsia="Comic Sans MS" w:hAnsi="Comic Sans MS" w:cs="Comic Sans MS"/>
        </w:rPr>
      </w:pPr>
      <w:r>
        <w:rPr>
          <w:rFonts w:ascii="Comic Sans MS" w:hAnsi="Comic Sans MS"/>
          <w:b/>
          <w:bCs/>
        </w:rPr>
        <w:t>Fine Motor Skills:</w:t>
      </w:r>
      <w:r>
        <w:rPr>
          <w:rFonts w:ascii="Comic Sans MS" w:hAnsi="Comic Sans MS"/>
        </w:rPr>
        <w:t xml:space="preserve"> This area of the curriculum looks at developing your child</w:t>
      </w:r>
      <w:r>
        <w:rPr>
          <w:rFonts w:ascii="Comic Sans MS" w:hAnsi="Comic Sans MS"/>
        </w:rPr>
        <w:t>’</w:t>
      </w:r>
      <w:r>
        <w:rPr>
          <w:rFonts w:ascii="Comic Sans MS" w:hAnsi="Comic Sans MS"/>
        </w:rPr>
        <w:t>s fine motor skill in preparation for writing. D</w:t>
      </w:r>
      <w:r>
        <w:rPr>
          <w:rFonts w:ascii="Comic Sans MS" w:hAnsi="Comic Sans MS"/>
        </w:rPr>
        <w:t>uring out time in Nursery we explore pre-requisite skills to encourage and enable children to develop skills to become independent writers.</w:t>
      </w:r>
    </w:p>
    <w:p w14:paraId="14665665" w14:textId="77777777" w:rsidR="0080630E" w:rsidRDefault="0080630E">
      <w:pPr>
        <w:pStyle w:val="BodyA"/>
        <w:rPr>
          <w:rFonts w:ascii="Comic Sans MS" w:eastAsia="Comic Sans MS" w:hAnsi="Comic Sans MS" w:cs="Comic Sans MS"/>
          <w:b/>
          <w:bCs/>
        </w:rPr>
      </w:pPr>
    </w:p>
    <w:p w14:paraId="350D24E1" w14:textId="77777777" w:rsidR="0080630E" w:rsidRDefault="005D16C8">
      <w:pPr>
        <w:pStyle w:val="BodyA"/>
        <w:rPr>
          <w:rFonts w:ascii="Comic Sans MS" w:eastAsia="Comic Sans MS" w:hAnsi="Comic Sans MS" w:cs="Comic Sans MS"/>
        </w:rPr>
      </w:pPr>
      <w:r>
        <w:rPr>
          <w:rFonts w:ascii="Comic Sans MS" w:hAnsi="Comic Sans MS"/>
          <w:b/>
          <w:bCs/>
        </w:rPr>
        <w:lastRenderedPageBreak/>
        <w:t>Gross Motor Skills:</w:t>
      </w:r>
      <w:r>
        <w:rPr>
          <w:rFonts w:ascii="Comic Sans MS" w:hAnsi="Comic Sans MS"/>
        </w:rPr>
        <w:t xml:space="preserve"> This area of the curriculum focuses on developing your child</w:t>
      </w:r>
      <w:r>
        <w:rPr>
          <w:rFonts w:ascii="Comic Sans MS" w:hAnsi="Comic Sans MS"/>
        </w:rPr>
        <w:t>’</w:t>
      </w:r>
      <w:r>
        <w:rPr>
          <w:rFonts w:ascii="Comic Sans MS" w:hAnsi="Comic Sans MS"/>
        </w:rPr>
        <w:t xml:space="preserve">s gross motor skills. This allows </w:t>
      </w:r>
      <w:r>
        <w:rPr>
          <w:rFonts w:ascii="Comic Sans MS" w:hAnsi="Comic Sans MS"/>
        </w:rPr>
        <w:t xml:space="preserve">us to negotiate spaces effectively, move energetically such as running, jumping and hopping and it helps us to develop our strength and co-ordination </w:t>
      </w:r>
      <w:proofErr w:type="gramStart"/>
      <w:r>
        <w:rPr>
          <w:rFonts w:ascii="Comic Sans MS" w:hAnsi="Comic Sans MS"/>
        </w:rPr>
        <w:t>in order to</w:t>
      </w:r>
      <w:proofErr w:type="gramEnd"/>
      <w:r>
        <w:rPr>
          <w:rFonts w:ascii="Comic Sans MS" w:hAnsi="Comic Sans MS"/>
        </w:rPr>
        <w:t xml:space="preserve"> complete </w:t>
      </w:r>
      <w:proofErr w:type="spellStart"/>
      <w:r>
        <w:rPr>
          <w:rFonts w:ascii="Comic Sans MS" w:hAnsi="Comic Sans MS"/>
        </w:rPr>
        <w:t>every day</w:t>
      </w:r>
      <w:proofErr w:type="spellEnd"/>
      <w:r>
        <w:rPr>
          <w:rFonts w:ascii="Comic Sans MS" w:hAnsi="Comic Sans MS"/>
        </w:rPr>
        <w:t xml:space="preserve"> tasks.</w:t>
      </w:r>
    </w:p>
    <w:p w14:paraId="544C8A74" w14:textId="77777777" w:rsidR="0080630E" w:rsidRDefault="0080630E">
      <w:pPr>
        <w:pStyle w:val="BodyA"/>
        <w:rPr>
          <w:rFonts w:ascii="Comic Sans MS" w:eastAsia="Comic Sans MS" w:hAnsi="Comic Sans MS" w:cs="Comic Sans MS"/>
        </w:rPr>
      </w:pPr>
    </w:p>
    <w:p w14:paraId="17685F42" w14:textId="77777777" w:rsidR="0080630E" w:rsidRDefault="0080630E">
      <w:pPr>
        <w:pStyle w:val="BodyA"/>
      </w:pPr>
    </w:p>
    <w:p w14:paraId="1A1B15A9" w14:textId="77777777" w:rsidR="0080630E" w:rsidRDefault="0080630E">
      <w:pPr>
        <w:pStyle w:val="BodyA"/>
      </w:pPr>
    </w:p>
    <w:p w14:paraId="1C1AAE18" w14:textId="77777777" w:rsidR="0080630E" w:rsidRDefault="005D16C8">
      <w:pPr>
        <w:pStyle w:val="BodyA"/>
        <w:rPr>
          <w:rFonts w:ascii="Comic Sans MS" w:eastAsia="Comic Sans MS" w:hAnsi="Comic Sans MS" w:cs="Comic Sans MS"/>
          <w:b/>
          <w:bCs/>
          <w:u w:val="single"/>
        </w:rPr>
      </w:pPr>
      <w:r>
        <w:rPr>
          <w:rFonts w:ascii="Comic Sans MS" w:hAnsi="Comic Sans MS"/>
          <w:b/>
          <w:bCs/>
          <w:u w:val="single"/>
        </w:rPr>
        <w:t>Personal, Social and Emotional Development</w:t>
      </w:r>
    </w:p>
    <w:p w14:paraId="46957CF3" w14:textId="77777777" w:rsidR="0080630E" w:rsidRDefault="0080630E">
      <w:pPr>
        <w:pStyle w:val="BodyA"/>
        <w:rPr>
          <w:rFonts w:ascii="Comic Sans MS" w:eastAsia="Comic Sans MS" w:hAnsi="Comic Sans MS" w:cs="Comic Sans MS"/>
          <w:b/>
          <w:bCs/>
        </w:rPr>
      </w:pPr>
    </w:p>
    <w:p w14:paraId="6FE752E3" w14:textId="77777777" w:rsidR="0080630E" w:rsidRDefault="005D16C8">
      <w:pPr>
        <w:pStyle w:val="BodyA"/>
        <w:rPr>
          <w:rFonts w:ascii="Comic Sans MS" w:eastAsia="Comic Sans MS" w:hAnsi="Comic Sans MS" w:cs="Comic Sans MS"/>
        </w:rPr>
      </w:pPr>
      <w:r>
        <w:rPr>
          <w:rFonts w:ascii="Comic Sans MS" w:hAnsi="Comic Sans MS"/>
          <w:b/>
          <w:bCs/>
        </w:rPr>
        <w:t>Building Relationship</w:t>
      </w:r>
      <w:r>
        <w:rPr>
          <w:rFonts w:ascii="Comic Sans MS" w:hAnsi="Comic Sans MS"/>
          <w:b/>
          <w:bCs/>
        </w:rPr>
        <w:t>s: T</w:t>
      </w:r>
      <w:r>
        <w:rPr>
          <w:rFonts w:ascii="Comic Sans MS" w:hAnsi="Comic Sans MS"/>
        </w:rPr>
        <w:t xml:space="preserve">his term we will be continuing to </w:t>
      </w:r>
      <w:proofErr w:type="gramStart"/>
      <w:r>
        <w:rPr>
          <w:rFonts w:ascii="Comic Sans MS" w:hAnsi="Comic Sans MS"/>
        </w:rPr>
        <w:t>encouraging</w:t>
      </w:r>
      <w:proofErr w:type="gramEnd"/>
      <w:r>
        <w:rPr>
          <w:rFonts w:ascii="Comic Sans MS" w:hAnsi="Comic Sans MS"/>
        </w:rPr>
        <w:t xml:space="preserve"> your child to continue to grow in confidence and explore various social situations. </w:t>
      </w:r>
    </w:p>
    <w:p w14:paraId="1863BBCA" w14:textId="77777777" w:rsidR="0080630E" w:rsidRDefault="0080630E">
      <w:pPr>
        <w:pStyle w:val="BodyA"/>
        <w:rPr>
          <w:rFonts w:ascii="Comic Sans MS" w:eastAsia="Comic Sans MS" w:hAnsi="Comic Sans MS" w:cs="Comic Sans MS"/>
        </w:rPr>
      </w:pPr>
    </w:p>
    <w:p w14:paraId="4527E875" w14:textId="77777777" w:rsidR="0080630E" w:rsidRDefault="005D16C8">
      <w:pPr>
        <w:pStyle w:val="BodyA"/>
        <w:rPr>
          <w:rFonts w:ascii="Comic Sans MS" w:eastAsia="Comic Sans MS" w:hAnsi="Comic Sans MS" w:cs="Comic Sans MS"/>
        </w:rPr>
      </w:pPr>
      <w:r>
        <w:rPr>
          <w:rFonts w:ascii="Comic Sans MS" w:hAnsi="Comic Sans MS"/>
          <w:b/>
          <w:bCs/>
        </w:rPr>
        <w:t xml:space="preserve">Managing Self: </w:t>
      </w:r>
      <w:r>
        <w:rPr>
          <w:rFonts w:ascii="Comic Sans MS" w:hAnsi="Comic Sans MS"/>
        </w:rPr>
        <w:t>Children will be encouraged to develop their confidence through their play and with the support of the ad</w:t>
      </w:r>
      <w:r>
        <w:rPr>
          <w:rFonts w:ascii="Comic Sans MS" w:hAnsi="Comic Sans MS"/>
        </w:rPr>
        <w:t xml:space="preserve">ults in the classroom. Small group activities this term will encourage this development. We will be looking at the various things we can do to help build our confidence. </w:t>
      </w:r>
    </w:p>
    <w:p w14:paraId="270DB390" w14:textId="77777777" w:rsidR="0080630E" w:rsidRDefault="0080630E">
      <w:pPr>
        <w:pStyle w:val="BodyA"/>
        <w:rPr>
          <w:rFonts w:ascii="Comic Sans MS" w:eastAsia="Comic Sans MS" w:hAnsi="Comic Sans MS" w:cs="Comic Sans MS"/>
          <w:b/>
          <w:bCs/>
        </w:rPr>
      </w:pPr>
    </w:p>
    <w:p w14:paraId="53AE53BC" w14:textId="77777777" w:rsidR="0080630E" w:rsidRDefault="005D16C8">
      <w:pPr>
        <w:pStyle w:val="BodyA"/>
      </w:pPr>
      <w:proofErr w:type="spellStart"/>
      <w:r>
        <w:rPr>
          <w:rFonts w:ascii="Comic Sans MS" w:hAnsi="Comic Sans MS"/>
          <w:b/>
          <w:bCs/>
        </w:rPr>
        <w:t>Self Regulation</w:t>
      </w:r>
      <w:proofErr w:type="spellEnd"/>
      <w:r>
        <w:rPr>
          <w:rFonts w:ascii="Comic Sans MS" w:hAnsi="Comic Sans MS"/>
          <w:b/>
          <w:bCs/>
        </w:rPr>
        <w:t xml:space="preserve">: </w:t>
      </w:r>
      <w:r>
        <w:rPr>
          <w:rFonts w:ascii="Comic Sans MS" w:hAnsi="Comic Sans MS"/>
        </w:rPr>
        <w:t>We will continue to support children with regulation. In Nursery we</w:t>
      </w:r>
      <w:r>
        <w:rPr>
          <w:rFonts w:ascii="Comic Sans MS" w:hAnsi="Comic Sans MS"/>
        </w:rPr>
        <w:t xml:space="preserve"> can be overcome with such big emotions. Children are supported through these through positive interactions and provided with techniques to support them to be able to </w:t>
      </w:r>
      <w:proofErr w:type="spellStart"/>
      <w:r>
        <w:rPr>
          <w:rFonts w:ascii="Comic Sans MS" w:hAnsi="Comic Sans MS"/>
        </w:rPr>
        <w:t>self regulate</w:t>
      </w:r>
      <w:proofErr w:type="spellEnd"/>
      <w:r>
        <w:rPr>
          <w:rFonts w:ascii="Comic Sans MS" w:hAnsi="Comic Sans MS"/>
        </w:rPr>
        <w:t>.</w:t>
      </w:r>
    </w:p>
    <w:p w14:paraId="61CF2484" w14:textId="77777777" w:rsidR="0080630E" w:rsidRDefault="0080630E">
      <w:pPr>
        <w:pStyle w:val="BodyA"/>
      </w:pPr>
    </w:p>
    <w:p w14:paraId="62B8D842" w14:textId="77777777" w:rsidR="0080630E" w:rsidRDefault="005D16C8">
      <w:pPr>
        <w:pStyle w:val="BodyA"/>
        <w:rPr>
          <w:rFonts w:ascii="Comic Sans MS" w:eastAsia="Comic Sans MS" w:hAnsi="Comic Sans MS" w:cs="Comic Sans MS"/>
          <w:b/>
          <w:bCs/>
          <w:u w:val="single"/>
        </w:rPr>
      </w:pPr>
      <w:r>
        <w:rPr>
          <w:rFonts w:ascii="Comic Sans MS" w:hAnsi="Comic Sans MS"/>
          <w:b/>
          <w:bCs/>
          <w:u w:val="single"/>
        </w:rPr>
        <w:t xml:space="preserve">Literacy </w:t>
      </w:r>
    </w:p>
    <w:p w14:paraId="684D42ED" w14:textId="77777777" w:rsidR="0080630E" w:rsidRDefault="0080630E">
      <w:pPr>
        <w:pStyle w:val="BodyA"/>
        <w:rPr>
          <w:rFonts w:ascii="Comic Sans MS" w:eastAsia="Comic Sans MS" w:hAnsi="Comic Sans MS" w:cs="Comic Sans MS"/>
          <w:b/>
          <w:bCs/>
        </w:rPr>
      </w:pPr>
    </w:p>
    <w:p w14:paraId="770D6DF6" w14:textId="77777777" w:rsidR="0080630E" w:rsidRDefault="005D16C8">
      <w:pPr>
        <w:pStyle w:val="BodyA"/>
        <w:rPr>
          <w:rFonts w:ascii="Comic Sans MS" w:eastAsia="Comic Sans MS" w:hAnsi="Comic Sans MS" w:cs="Comic Sans MS"/>
        </w:rPr>
      </w:pPr>
      <w:r>
        <w:rPr>
          <w:rFonts w:ascii="Comic Sans MS" w:hAnsi="Comic Sans MS"/>
          <w:b/>
          <w:bCs/>
        </w:rPr>
        <w:t xml:space="preserve">Comprehension: </w:t>
      </w:r>
      <w:r>
        <w:rPr>
          <w:rFonts w:ascii="Comic Sans MS" w:hAnsi="Comic Sans MS"/>
        </w:rPr>
        <w:t>At this age, children develop early reading ski</w:t>
      </w:r>
      <w:r>
        <w:rPr>
          <w:rFonts w:ascii="Comic Sans MS" w:hAnsi="Comic Sans MS"/>
        </w:rPr>
        <w:t>lls that form an important foundation for starting school and fostering a love of reading. Your child will be supported and encouraged to listen to stories and join in, to retell stories in their own words and to sing songs and simple rhymes.</w:t>
      </w:r>
      <w:r>
        <w:rPr>
          <w:rFonts w:ascii="Comic Sans MS" w:hAnsi="Comic Sans MS"/>
          <w:b/>
          <w:bCs/>
        </w:rPr>
        <w:t xml:space="preserve"> </w:t>
      </w:r>
    </w:p>
    <w:p w14:paraId="59407DD6" w14:textId="77777777" w:rsidR="0080630E" w:rsidRDefault="0080630E">
      <w:pPr>
        <w:pStyle w:val="BodyA"/>
        <w:rPr>
          <w:rFonts w:ascii="Comic Sans MS" w:eastAsia="Comic Sans MS" w:hAnsi="Comic Sans MS" w:cs="Comic Sans MS"/>
          <w:b/>
          <w:bCs/>
        </w:rPr>
      </w:pPr>
    </w:p>
    <w:p w14:paraId="1A28642B" w14:textId="77777777" w:rsidR="0080630E" w:rsidRDefault="005D16C8">
      <w:pPr>
        <w:pStyle w:val="BodyA"/>
        <w:rPr>
          <w:rFonts w:ascii="Comic Sans MS" w:eastAsia="Comic Sans MS" w:hAnsi="Comic Sans MS" w:cs="Comic Sans MS"/>
        </w:rPr>
      </w:pPr>
      <w:r>
        <w:rPr>
          <w:rFonts w:ascii="Comic Sans MS" w:hAnsi="Comic Sans MS"/>
          <w:b/>
          <w:bCs/>
        </w:rPr>
        <w:t>Writing:</w:t>
      </w:r>
      <w:r>
        <w:rPr>
          <w:rFonts w:ascii="Comic Sans MS" w:hAnsi="Comic Sans MS"/>
        </w:rPr>
        <w:t xml:space="preserve"> </w:t>
      </w:r>
      <w:r>
        <w:rPr>
          <w:rFonts w:ascii="Comic Sans MS" w:hAnsi="Comic Sans MS"/>
        </w:rPr>
        <w:t xml:space="preserve">Early writing will often combine pictures, words and symbols all in one text. Children may talk to themselves or others as they draw and write and will use symbolic representations alongside or in place of alphabetic code. </w:t>
      </w:r>
    </w:p>
    <w:p w14:paraId="1A978EE7" w14:textId="77777777" w:rsidR="0080630E" w:rsidRDefault="0080630E">
      <w:pPr>
        <w:pStyle w:val="BodyA"/>
        <w:rPr>
          <w:rFonts w:ascii="Comic Sans MS" w:eastAsia="Comic Sans MS" w:hAnsi="Comic Sans MS" w:cs="Comic Sans MS"/>
        </w:rPr>
      </w:pPr>
    </w:p>
    <w:p w14:paraId="4352001F" w14:textId="77777777" w:rsidR="0080630E" w:rsidRDefault="005D16C8">
      <w:pPr>
        <w:pStyle w:val="BodyA"/>
        <w:rPr>
          <w:rFonts w:ascii="Comic Sans MS" w:eastAsia="Comic Sans MS" w:hAnsi="Comic Sans MS" w:cs="Comic Sans MS"/>
        </w:rPr>
      </w:pPr>
      <w:r>
        <w:rPr>
          <w:rFonts w:ascii="Comic Sans MS" w:hAnsi="Comic Sans MS"/>
          <w:b/>
          <w:bCs/>
        </w:rPr>
        <w:t>Word Reading</w:t>
      </w:r>
      <w:r>
        <w:rPr>
          <w:rFonts w:ascii="Comic Sans MS" w:hAnsi="Comic Sans MS"/>
        </w:rPr>
        <w:t xml:space="preserve">: Through stories, </w:t>
      </w:r>
      <w:r>
        <w:rPr>
          <w:rFonts w:ascii="Comic Sans MS" w:hAnsi="Comic Sans MS"/>
        </w:rPr>
        <w:t>children will talk about the meaning of words. This may start with an adult providing and talking about the children</w:t>
      </w:r>
      <w:r>
        <w:rPr>
          <w:rFonts w:ascii="Comic Sans MS" w:hAnsi="Comic Sans MS"/>
        </w:rPr>
        <w:t>’</w:t>
      </w:r>
      <w:r>
        <w:rPr>
          <w:rFonts w:ascii="Comic Sans MS" w:hAnsi="Comic Sans MS"/>
        </w:rPr>
        <w:t>s interest and supporting them to build on their knowledge. Listening to stories introduces children to a wide rename of vocabulary they ma</w:t>
      </w:r>
      <w:r>
        <w:rPr>
          <w:rFonts w:ascii="Comic Sans MS" w:hAnsi="Comic Sans MS"/>
        </w:rPr>
        <w:t>y not hear in their usual play.</w:t>
      </w:r>
    </w:p>
    <w:p w14:paraId="3BDB74B0" w14:textId="77777777" w:rsidR="0080630E" w:rsidRDefault="0080630E">
      <w:pPr>
        <w:pStyle w:val="BodyA"/>
        <w:rPr>
          <w:rFonts w:ascii="Comic Sans MS" w:eastAsia="Comic Sans MS" w:hAnsi="Comic Sans MS" w:cs="Comic Sans MS"/>
          <w:b/>
          <w:bCs/>
          <w:u w:val="single"/>
        </w:rPr>
      </w:pPr>
    </w:p>
    <w:p w14:paraId="6D184C17" w14:textId="77777777" w:rsidR="0080630E" w:rsidRDefault="005D16C8">
      <w:pPr>
        <w:pStyle w:val="BodyA"/>
        <w:rPr>
          <w:rFonts w:ascii="Comic Sans MS" w:eastAsia="Comic Sans MS" w:hAnsi="Comic Sans MS" w:cs="Comic Sans MS"/>
          <w:b/>
          <w:bCs/>
          <w:u w:val="single"/>
        </w:rPr>
      </w:pPr>
      <w:r>
        <w:rPr>
          <w:rFonts w:ascii="Comic Sans MS" w:hAnsi="Comic Sans MS"/>
          <w:b/>
          <w:bCs/>
          <w:u w:val="single"/>
        </w:rPr>
        <w:t xml:space="preserve">Mathematics  </w:t>
      </w:r>
    </w:p>
    <w:p w14:paraId="582C0B7C" w14:textId="77777777" w:rsidR="0080630E" w:rsidRDefault="0080630E">
      <w:pPr>
        <w:pStyle w:val="BodyA"/>
        <w:rPr>
          <w:rFonts w:ascii="Comic Sans MS" w:eastAsia="Comic Sans MS" w:hAnsi="Comic Sans MS" w:cs="Comic Sans MS"/>
          <w:b/>
          <w:bCs/>
        </w:rPr>
      </w:pPr>
    </w:p>
    <w:p w14:paraId="2CC17B13" w14:textId="77777777" w:rsidR="0080630E" w:rsidRDefault="005D16C8">
      <w:pPr>
        <w:pStyle w:val="BodyA"/>
        <w:rPr>
          <w:rFonts w:ascii="Comic Sans MS" w:eastAsia="Comic Sans MS" w:hAnsi="Comic Sans MS" w:cs="Comic Sans MS"/>
        </w:rPr>
      </w:pPr>
      <w:r>
        <w:rPr>
          <w:rFonts w:ascii="Comic Sans MS" w:hAnsi="Comic Sans MS"/>
          <w:b/>
          <w:bCs/>
        </w:rPr>
        <w:t>Numbers:</w:t>
      </w:r>
      <w:r>
        <w:rPr>
          <w:rFonts w:ascii="Comic Sans MS" w:hAnsi="Comic Sans MS"/>
        </w:rPr>
        <w:t xml:space="preserve"> Children will be introduced to numerical concepts. We support children with this learning through number rhymes and drawing attention to amounts such as </w:t>
      </w:r>
      <w:r>
        <w:rPr>
          <w:rFonts w:ascii="Comic Sans MS" w:hAnsi="Comic Sans MS"/>
        </w:rPr>
        <w:t>‘</w:t>
      </w:r>
      <w:r>
        <w:rPr>
          <w:rFonts w:ascii="Comic Sans MS" w:hAnsi="Comic Sans MS"/>
        </w:rPr>
        <w:t>more</w:t>
      </w:r>
      <w:r>
        <w:rPr>
          <w:rFonts w:ascii="Comic Sans MS" w:hAnsi="Comic Sans MS"/>
        </w:rPr>
        <w:t>’ ‘</w:t>
      </w:r>
      <w:r>
        <w:rPr>
          <w:rFonts w:ascii="Comic Sans MS" w:hAnsi="Comic Sans MS"/>
        </w:rPr>
        <w:t>less</w:t>
      </w:r>
      <w:r>
        <w:rPr>
          <w:rFonts w:ascii="Comic Sans MS" w:hAnsi="Comic Sans MS"/>
        </w:rPr>
        <w:t>’</w:t>
      </w:r>
    </w:p>
    <w:p w14:paraId="159B5861" w14:textId="77777777" w:rsidR="0080630E" w:rsidRDefault="0080630E">
      <w:pPr>
        <w:pStyle w:val="BodyA"/>
      </w:pPr>
    </w:p>
    <w:p w14:paraId="039A37DD" w14:textId="77777777" w:rsidR="0080630E" w:rsidRDefault="005D16C8">
      <w:pPr>
        <w:pStyle w:val="BodyA"/>
        <w:rPr>
          <w:rFonts w:ascii="Comic Sans MS" w:eastAsia="Comic Sans MS" w:hAnsi="Comic Sans MS" w:cs="Comic Sans MS"/>
        </w:rPr>
      </w:pPr>
      <w:r>
        <w:rPr>
          <w:rFonts w:ascii="Comic Sans MS" w:hAnsi="Comic Sans MS"/>
          <w:b/>
          <w:bCs/>
        </w:rPr>
        <w:t>Numerical Patterns:</w:t>
      </w:r>
      <w:r>
        <w:rPr>
          <w:rFonts w:ascii="Comic Sans MS" w:hAnsi="Comic Sans MS"/>
        </w:rPr>
        <w:t xml:space="preserve"> </w:t>
      </w:r>
      <w:r>
        <w:rPr>
          <w:rFonts w:ascii="Comic Sans MS" w:hAnsi="Comic Sans MS"/>
        </w:rPr>
        <w:t xml:space="preserve">This is all about supporting the foundations for recall of the counting sequence and understanding number operations. We will be using a technique called </w:t>
      </w:r>
      <w:r>
        <w:rPr>
          <w:rFonts w:ascii="Comic Sans MS" w:hAnsi="Comic Sans MS"/>
        </w:rPr>
        <w:t>‘</w:t>
      </w:r>
      <w:proofErr w:type="spellStart"/>
      <w:r>
        <w:rPr>
          <w:rFonts w:ascii="Comic Sans MS" w:hAnsi="Comic Sans MS"/>
        </w:rPr>
        <w:t>subitising</w:t>
      </w:r>
      <w:proofErr w:type="spellEnd"/>
      <w:r>
        <w:rPr>
          <w:rFonts w:ascii="Comic Sans MS" w:hAnsi="Comic Sans MS"/>
        </w:rPr>
        <w:t xml:space="preserve">’ </w:t>
      </w:r>
      <w:r>
        <w:rPr>
          <w:rFonts w:ascii="Comic Sans MS" w:hAnsi="Comic Sans MS"/>
        </w:rPr>
        <w:t>to support children with this understanding. It is an important foundation for later math</w:t>
      </w:r>
      <w:r>
        <w:rPr>
          <w:rFonts w:ascii="Comic Sans MS" w:hAnsi="Comic Sans MS"/>
        </w:rPr>
        <w:t xml:space="preserve">ematical thinking and reasoning. </w:t>
      </w:r>
    </w:p>
    <w:p w14:paraId="4E5DDCB8" w14:textId="77777777" w:rsidR="0080630E" w:rsidRDefault="0080630E">
      <w:pPr>
        <w:pStyle w:val="BodyA"/>
        <w:rPr>
          <w:rFonts w:ascii="Comic Sans MS" w:eastAsia="Comic Sans MS" w:hAnsi="Comic Sans MS" w:cs="Comic Sans MS"/>
        </w:rPr>
      </w:pPr>
    </w:p>
    <w:p w14:paraId="01E96AF8" w14:textId="77777777" w:rsidR="0080630E" w:rsidRDefault="0080630E">
      <w:pPr>
        <w:pStyle w:val="BodyA"/>
        <w:rPr>
          <w:rFonts w:ascii="Comic Sans MS" w:eastAsia="Comic Sans MS" w:hAnsi="Comic Sans MS" w:cs="Comic Sans MS"/>
          <w:b/>
          <w:bCs/>
          <w:u w:val="single"/>
        </w:rPr>
      </w:pPr>
    </w:p>
    <w:p w14:paraId="72B963B0" w14:textId="77777777" w:rsidR="0080630E" w:rsidRDefault="005D16C8">
      <w:pPr>
        <w:pStyle w:val="BodyA"/>
        <w:rPr>
          <w:rFonts w:ascii="Comic Sans MS" w:eastAsia="Comic Sans MS" w:hAnsi="Comic Sans MS" w:cs="Comic Sans MS"/>
          <w:b/>
          <w:bCs/>
          <w:u w:val="single"/>
        </w:rPr>
      </w:pPr>
      <w:r>
        <w:rPr>
          <w:rFonts w:ascii="Comic Sans MS" w:hAnsi="Comic Sans MS"/>
          <w:b/>
          <w:bCs/>
          <w:u w:val="single"/>
        </w:rPr>
        <w:t xml:space="preserve">Understanding the World </w:t>
      </w:r>
    </w:p>
    <w:p w14:paraId="4D324E9A" w14:textId="77777777" w:rsidR="0080630E" w:rsidRDefault="005D16C8">
      <w:pPr>
        <w:pStyle w:val="BodyA"/>
        <w:rPr>
          <w:rFonts w:ascii="Comic Sans MS" w:eastAsia="Comic Sans MS" w:hAnsi="Comic Sans MS" w:cs="Comic Sans MS"/>
        </w:rPr>
      </w:pPr>
      <w:r>
        <w:rPr>
          <w:rFonts w:ascii="Comic Sans MS" w:hAnsi="Comic Sans MS"/>
        </w:rPr>
        <w:t>Understanding the world is all about how children get to know about other people, the place where they live and about all as</w:t>
      </w:r>
      <w:r>
        <w:rPr>
          <w:rFonts w:ascii="Comic Sans MS" w:hAnsi="Comic Sans MS"/>
        </w:rPr>
        <w:t>pects of the environment. We support this by encouraging children to ex</w:t>
      </w:r>
      <w:r>
        <w:rPr>
          <w:rFonts w:ascii="Comic Sans MS" w:hAnsi="Comic Sans MS"/>
        </w:rPr>
        <w:t>plore the world around them and making their own ob</w:t>
      </w:r>
      <w:r>
        <w:rPr>
          <w:rFonts w:ascii="Comic Sans MS" w:hAnsi="Comic Sans MS"/>
        </w:rPr>
        <w:t>servations through hands on experiences and being able to dis</w:t>
      </w:r>
      <w:r>
        <w:rPr>
          <w:rFonts w:ascii="Comic Sans MS" w:hAnsi="Comic Sans MS"/>
        </w:rPr>
        <w:t>cover things for themselves.</w:t>
      </w:r>
    </w:p>
    <w:p w14:paraId="1DFE3780" w14:textId="77777777" w:rsidR="0080630E" w:rsidRDefault="0080630E">
      <w:pPr>
        <w:pStyle w:val="BodyA"/>
        <w:rPr>
          <w:rFonts w:ascii="Comic Sans MS" w:eastAsia="Comic Sans MS" w:hAnsi="Comic Sans MS" w:cs="Comic Sans MS"/>
          <w:b/>
          <w:bCs/>
          <w:u w:val="single"/>
        </w:rPr>
      </w:pPr>
    </w:p>
    <w:p w14:paraId="3CA3DCE7" w14:textId="77777777" w:rsidR="0080630E" w:rsidRDefault="005D16C8">
      <w:pPr>
        <w:pStyle w:val="BodyA"/>
        <w:rPr>
          <w:rFonts w:ascii="Comic Sans MS" w:eastAsia="Comic Sans MS" w:hAnsi="Comic Sans MS" w:cs="Comic Sans MS"/>
          <w:b/>
          <w:bCs/>
          <w:u w:val="single"/>
        </w:rPr>
      </w:pPr>
      <w:r>
        <w:rPr>
          <w:rFonts w:ascii="Comic Sans MS" w:hAnsi="Comic Sans MS"/>
          <w:b/>
          <w:bCs/>
          <w:u w:val="single"/>
        </w:rPr>
        <w:t>Expressive Arts and Design</w:t>
      </w:r>
    </w:p>
    <w:p w14:paraId="755E549E" w14:textId="77777777" w:rsidR="0080630E" w:rsidRDefault="0080630E">
      <w:pPr>
        <w:pStyle w:val="BodyA"/>
        <w:rPr>
          <w:rFonts w:ascii="Comic Sans MS" w:eastAsia="Comic Sans MS" w:hAnsi="Comic Sans MS" w:cs="Comic Sans MS"/>
          <w:b/>
          <w:bCs/>
          <w:u w:val="single"/>
        </w:rPr>
      </w:pPr>
    </w:p>
    <w:p w14:paraId="3EE13546" w14:textId="77777777" w:rsidR="0080630E" w:rsidRDefault="005D16C8">
      <w:pPr>
        <w:pStyle w:val="BodyA"/>
        <w:rPr>
          <w:rFonts w:ascii="Comic Sans MS" w:eastAsia="Comic Sans MS" w:hAnsi="Comic Sans MS" w:cs="Comic Sans MS"/>
        </w:rPr>
      </w:pPr>
      <w:r>
        <w:rPr>
          <w:rFonts w:ascii="Comic Sans MS" w:hAnsi="Comic Sans MS"/>
          <w:b/>
          <w:bCs/>
        </w:rPr>
        <w:t xml:space="preserve">Creating with Materials: </w:t>
      </w:r>
      <w:r>
        <w:rPr>
          <w:rFonts w:ascii="Comic Sans MS" w:hAnsi="Comic Sans MS"/>
        </w:rPr>
        <w:t>We encourage children to choose and use materials and resourc</w:t>
      </w:r>
      <w:r>
        <w:rPr>
          <w:rFonts w:ascii="Comic Sans MS" w:hAnsi="Comic Sans MS"/>
        </w:rPr>
        <w:t xml:space="preserve">es in an open-ended way. This helps </w:t>
      </w:r>
      <w:r>
        <w:rPr>
          <w:rFonts w:ascii="Comic Sans MS" w:hAnsi="Comic Sans MS"/>
        </w:rPr>
        <w:t>them to make choices and have confidence in their own ideas.</w:t>
      </w:r>
    </w:p>
    <w:p w14:paraId="60C58C47" w14:textId="77777777" w:rsidR="0080630E" w:rsidRDefault="0080630E">
      <w:pPr>
        <w:pStyle w:val="BodyA"/>
        <w:rPr>
          <w:rFonts w:ascii="Comic Sans MS" w:eastAsia="Comic Sans MS" w:hAnsi="Comic Sans MS" w:cs="Comic Sans MS"/>
          <w:b/>
          <w:bCs/>
        </w:rPr>
      </w:pPr>
    </w:p>
    <w:p w14:paraId="15A3756F" w14:textId="77777777" w:rsidR="0080630E" w:rsidRDefault="005D16C8">
      <w:pPr>
        <w:pStyle w:val="BodyA"/>
      </w:pPr>
      <w:r>
        <w:rPr>
          <w:rFonts w:ascii="Comic Sans MS" w:hAnsi="Comic Sans MS"/>
          <w:b/>
          <w:bCs/>
        </w:rPr>
        <w:t xml:space="preserve">Being Imaginative and Expressive: </w:t>
      </w:r>
      <w:r>
        <w:rPr>
          <w:rFonts w:ascii="Comic Sans MS" w:hAnsi="Comic Sans MS"/>
        </w:rPr>
        <w:t>This area focuses on how children use what they have learned about media and materials in purposeful and original ways. They</w:t>
      </w:r>
      <w:r>
        <w:rPr>
          <w:rFonts w:ascii="Comic Sans MS" w:hAnsi="Comic Sans MS"/>
        </w:rPr>
        <w:t xml:space="preserve"> may represent their own ideas, thoughts and feelings through art and design, music, dance, role play and stories. </w:t>
      </w:r>
    </w:p>
    <w:p w14:paraId="3ADCDD8B" w14:textId="77777777" w:rsidR="0080630E" w:rsidRDefault="0080630E">
      <w:pPr>
        <w:pStyle w:val="BodyA"/>
        <w:rPr>
          <w:rFonts w:ascii="Comic Sans MS" w:eastAsia="Comic Sans MS" w:hAnsi="Comic Sans MS" w:cs="Comic Sans MS"/>
          <w:b/>
          <w:bCs/>
        </w:rPr>
      </w:pPr>
    </w:p>
    <w:p w14:paraId="462BFC81" w14:textId="77777777" w:rsidR="00DF0C9F" w:rsidRDefault="00DF0C9F">
      <w:pPr>
        <w:pStyle w:val="BodyA"/>
        <w:rPr>
          <w:rFonts w:ascii="Comic Sans MS" w:hAnsi="Comic Sans MS"/>
          <w:b/>
          <w:bCs/>
          <w:u w:val="single"/>
        </w:rPr>
      </w:pPr>
    </w:p>
    <w:p w14:paraId="2082C6FE" w14:textId="77777777" w:rsidR="00DF0C9F" w:rsidRDefault="00DF0C9F">
      <w:pPr>
        <w:pStyle w:val="BodyA"/>
        <w:rPr>
          <w:rFonts w:ascii="Comic Sans MS" w:hAnsi="Comic Sans MS"/>
          <w:b/>
          <w:bCs/>
          <w:u w:val="single"/>
        </w:rPr>
      </w:pPr>
    </w:p>
    <w:p w14:paraId="5418C7DA" w14:textId="77777777" w:rsidR="00DF0C9F" w:rsidRDefault="00DF0C9F">
      <w:pPr>
        <w:pStyle w:val="BodyA"/>
        <w:rPr>
          <w:rFonts w:ascii="Comic Sans MS" w:hAnsi="Comic Sans MS"/>
          <w:b/>
          <w:bCs/>
          <w:u w:val="single"/>
        </w:rPr>
      </w:pPr>
    </w:p>
    <w:p w14:paraId="55B7DE45" w14:textId="77777777" w:rsidR="00DF0C9F" w:rsidRDefault="00DF0C9F">
      <w:pPr>
        <w:pStyle w:val="BodyA"/>
        <w:rPr>
          <w:rFonts w:ascii="Comic Sans MS" w:hAnsi="Comic Sans MS"/>
          <w:b/>
          <w:bCs/>
          <w:u w:val="single"/>
        </w:rPr>
      </w:pPr>
    </w:p>
    <w:p w14:paraId="09D6E260" w14:textId="77777777" w:rsidR="00DF0C9F" w:rsidRDefault="00DF0C9F">
      <w:pPr>
        <w:pStyle w:val="BodyA"/>
        <w:rPr>
          <w:rFonts w:ascii="Comic Sans MS" w:hAnsi="Comic Sans MS"/>
          <w:b/>
          <w:bCs/>
          <w:u w:val="single"/>
        </w:rPr>
      </w:pPr>
    </w:p>
    <w:p w14:paraId="13B7202B" w14:textId="77777777" w:rsidR="00DF0C9F" w:rsidRDefault="00DF0C9F">
      <w:pPr>
        <w:pStyle w:val="BodyA"/>
        <w:rPr>
          <w:rFonts w:ascii="Comic Sans MS" w:hAnsi="Comic Sans MS"/>
          <w:b/>
          <w:bCs/>
          <w:u w:val="single"/>
        </w:rPr>
      </w:pPr>
    </w:p>
    <w:p w14:paraId="7359DA4C" w14:textId="77777777" w:rsidR="00DF0C9F" w:rsidRDefault="00DF0C9F">
      <w:pPr>
        <w:pStyle w:val="BodyA"/>
        <w:rPr>
          <w:rFonts w:ascii="Comic Sans MS" w:hAnsi="Comic Sans MS"/>
          <w:b/>
          <w:bCs/>
          <w:u w:val="single"/>
        </w:rPr>
      </w:pPr>
    </w:p>
    <w:p w14:paraId="59189D27" w14:textId="77777777" w:rsidR="00DF0C9F" w:rsidRDefault="00DF0C9F">
      <w:pPr>
        <w:pStyle w:val="BodyA"/>
        <w:rPr>
          <w:rFonts w:ascii="Comic Sans MS" w:hAnsi="Comic Sans MS"/>
          <w:b/>
          <w:bCs/>
          <w:u w:val="single"/>
        </w:rPr>
      </w:pPr>
    </w:p>
    <w:p w14:paraId="2051D1A3" w14:textId="77777777" w:rsidR="00DF0C9F" w:rsidRDefault="00DF0C9F">
      <w:pPr>
        <w:pStyle w:val="BodyA"/>
        <w:rPr>
          <w:rFonts w:ascii="Comic Sans MS" w:hAnsi="Comic Sans MS"/>
          <w:b/>
          <w:bCs/>
          <w:u w:val="single"/>
        </w:rPr>
      </w:pPr>
    </w:p>
    <w:p w14:paraId="7DE42657" w14:textId="77777777" w:rsidR="00DF0C9F" w:rsidRDefault="00DF0C9F">
      <w:pPr>
        <w:pStyle w:val="BodyA"/>
        <w:rPr>
          <w:rFonts w:ascii="Comic Sans MS" w:hAnsi="Comic Sans MS"/>
          <w:b/>
          <w:bCs/>
          <w:u w:val="single"/>
        </w:rPr>
      </w:pPr>
    </w:p>
    <w:p w14:paraId="349FC66D" w14:textId="77777777" w:rsidR="0080630E" w:rsidRDefault="005D16C8">
      <w:pPr>
        <w:pStyle w:val="BodyA"/>
        <w:rPr>
          <w:rFonts w:ascii="Comic Sans MS" w:eastAsia="Comic Sans MS" w:hAnsi="Comic Sans MS" w:cs="Comic Sans MS"/>
          <w:b/>
          <w:bCs/>
          <w:u w:val="single"/>
        </w:rPr>
      </w:pPr>
      <w:r>
        <w:rPr>
          <w:rFonts w:ascii="Comic Sans MS" w:hAnsi="Comic Sans MS"/>
          <w:b/>
          <w:bCs/>
          <w:u w:val="single"/>
        </w:rPr>
        <w:t>Phonics</w:t>
      </w:r>
    </w:p>
    <w:p w14:paraId="708C0FF2" w14:textId="77777777" w:rsidR="0080630E" w:rsidRDefault="005D16C8">
      <w:pPr>
        <w:pStyle w:val="BodyA"/>
        <w:rPr>
          <w:rFonts w:ascii="Comic Sans MS" w:eastAsia="Comic Sans MS" w:hAnsi="Comic Sans MS" w:cs="Comic Sans MS"/>
        </w:rPr>
      </w:pPr>
      <w:r>
        <w:rPr>
          <w:rFonts w:ascii="Comic Sans MS" w:hAnsi="Comic Sans MS"/>
        </w:rPr>
        <w:t xml:space="preserve">In Nursery, our daily routine is embedded with Phase 1 Phonics. </w:t>
      </w:r>
      <w:r>
        <w:rPr>
          <w:rFonts w:ascii="Comic Sans MS" w:hAnsi="Comic Sans MS"/>
        </w:rPr>
        <w:t xml:space="preserve">Before children learn to read and write they need to develop </w:t>
      </w:r>
      <w:r>
        <w:rPr>
          <w:rFonts w:ascii="Comic Sans MS" w:hAnsi="Comic Sans MS"/>
        </w:rPr>
        <w:t>their</w:t>
      </w:r>
      <w:r>
        <w:rPr>
          <w:rFonts w:ascii="Comic Sans MS" w:hAnsi="Comic Sans MS"/>
        </w:rPr>
        <w:t xml:space="preserve"> phonological and phonemic awareness; being able to listen and identify sounds and how they go together in words.  Phase 1 phonics facilitates this and provides a gateway to early reading and writing.</w:t>
      </w:r>
    </w:p>
    <w:p w14:paraId="484CBAA3" w14:textId="77777777" w:rsidR="0080630E" w:rsidRDefault="0080630E">
      <w:pPr>
        <w:pStyle w:val="BodyA"/>
        <w:rPr>
          <w:rFonts w:ascii="Comic Sans MS" w:eastAsia="Comic Sans MS" w:hAnsi="Comic Sans MS" w:cs="Comic Sans MS"/>
        </w:rPr>
      </w:pPr>
    </w:p>
    <w:p w14:paraId="42A0E5A4" w14:textId="77777777" w:rsidR="0080630E" w:rsidRDefault="005D16C8">
      <w:pPr>
        <w:pStyle w:val="BodyA"/>
        <w:rPr>
          <w:rFonts w:ascii="Comic Sans MS" w:eastAsia="Comic Sans MS" w:hAnsi="Comic Sans MS" w:cs="Comic Sans MS"/>
        </w:rPr>
      </w:pPr>
      <w:r>
        <w:rPr>
          <w:rFonts w:ascii="Comic Sans MS" w:hAnsi="Comic Sans MS"/>
        </w:rPr>
        <w:t xml:space="preserve">There </w:t>
      </w:r>
      <w:proofErr w:type="gramStart"/>
      <w:r>
        <w:rPr>
          <w:rFonts w:ascii="Comic Sans MS" w:hAnsi="Comic Sans MS"/>
        </w:rPr>
        <w:t>a seven aspects</w:t>
      </w:r>
      <w:proofErr w:type="gramEnd"/>
      <w:r>
        <w:rPr>
          <w:rFonts w:ascii="Comic Sans MS" w:hAnsi="Comic Sans MS"/>
        </w:rPr>
        <w:t xml:space="preserve"> that we focus on throughout the </w:t>
      </w:r>
      <w:r>
        <w:rPr>
          <w:rFonts w:ascii="Comic Sans MS" w:hAnsi="Comic Sans MS"/>
        </w:rPr>
        <w:t>year:</w:t>
      </w:r>
    </w:p>
    <w:p w14:paraId="3196AA08" w14:textId="77777777" w:rsidR="0080630E" w:rsidRDefault="005D16C8">
      <w:pPr>
        <w:pStyle w:val="BodyA"/>
        <w:numPr>
          <w:ilvl w:val="0"/>
          <w:numId w:val="2"/>
        </w:numPr>
        <w:rPr>
          <w:rFonts w:ascii="Comic Sans MS" w:eastAsia="Comic Sans MS" w:hAnsi="Comic Sans MS" w:cs="Comic Sans MS"/>
        </w:rPr>
      </w:pPr>
      <w:r>
        <w:rPr>
          <w:rFonts w:ascii="Comic Sans MS" w:hAnsi="Comic Sans MS"/>
        </w:rPr>
        <w:t>Environmental sounds</w:t>
      </w:r>
    </w:p>
    <w:p w14:paraId="7C05CC7E" w14:textId="77777777" w:rsidR="0080630E" w:rsidRDefault="005D16C8">
      <w:pPr>
        <w:pStyle w:val="BodyA"/>
        <w:numPr>
          <w:ilvl w:val="0"/>
          <w:numId w:val="2"/>
        </w:numPr>
        <w:rPr>
          <w:rFonts w:ascii="Comic Sans MS" w:eastAsia="Comic Sans MS" w:hAnsi="Comic Sans MS" w:cs="Comic Sans MS"/>
        </w:rPr>
      </w:pPr>
      <w:r>
        <w:rPr>
          <w:rFonts w:ascii="Comic Sans MS" w:hAnsi="Comic Sans MS"/>
        </w:rPr>
        <w:t>Instrumental Sounds</w:t>
      </w:r>
    </w:p>
    <w:p w14:paraId="05830AF1" w14:textId="77777777" w:rsidR="0080630E" w:rsidRDefault="005D16C8">
      <w:pPr>
        <w:pStyle w:val="BodyA"/>
        <w:numPr>
          <w:ilvl w:val="0"/>
          <w:numId w:val="2"/>
        </w:numPr>
        <w:rPr>
          <w:rFonts w:ascii="Comic Sans MS" w:eastAsia="Comic Sans MS" w:hAnsi="Comic Sans MS" w:cs="Comic Sans MS"/>
        </w:rPr>
      </w:pPr>
      <w:r>
        <w:rPr>
          <w:rFonts w:ascii="Comic Sans MS" w:hAnsi="Comic Sans MS"/>
        </w:rPr>
        <w:t>Body Percussion</w:t>
      </w:r>
    </w:p>
    <w:p w14:paraId="0F477B1F" w14:textId="77777777" w:rsidR="0080630E" w:rsidRDefault="005D16C8">
      <w:pPr>
        <w:pStyle w:val="BodyA"/>
        <w:numPr>
          <w:ilvl w:val="0"/>
          <w:numId w:val="2"/>
        </w:numPr>
        <w:rPr>
          <w:rFonts w:ascii="Comic Sans MS" w:eastAsia="Comic Sans MS" w:hAnsi="Comic Sans MS" w:cs="Comic Sans MS"/>
        </w:rPr>
      </w:pPr>
      <w:r>
        <w:rPr>
          <w:rFonts w:ascii="Comic Sans MS" w:hAnsi="Comic Sans MS"/>
        </w:rPr>
        <w:t>Rhythm and Rhyme</w:t>
      </w:r>
    </w:p>
    <w:p w14:paraId="444B173F" w14:textId="77777777" w:rsidR="0080630E" w:rsidRDefault="005D16C8">
      <w:pPr>
        <w:pStyle w:val="BodyA"/>
        <w:numPr>
          <w:ilvl w:val="0"/>
          <w:numId w:val="2"/>
        </w:numPr>
        <w:rPr>
          <w:rFonts w:ascii="Comic Sans MS" w:eastAsia="Comic Sans MS" w:hAnsi="Comic Sans MS" w:cs="Comic Sans MS"/>
        </w:rPr>
      </w:pPr>
      <w:r>
        <w:rPr>
          <w:rFonts w:ascii="Comic Sans MS" w:hAnsi="Comic Sans MS"/>
        </w:rPr>
        <w:t>Alliteration</w:t>
      </w:r>
    </w:p>
    <w:p w14:paraId="0FC7B491" w14:textId="77777777" w:rsidR="0080630E" w:rsidRDefault="005D16C8">
      <w:pPr>
        <w:pStyle w:val="BodyA"/>
        <w:numPr>
          <w:ilvl w:val="0"/>
          <w:numId w:val="2"/>
        </w:numPr>
        <w:rPr>
          <w:rFonts w:ascii="Comic Sans MS" w:eastAsia="Comic Sans MS" w:hAnsi="Comic Sans MS" w:cs="Comic Sans MS"/>
        </w:rPr>
      </w:pPr>
      <w:r>
        <w:rPr>
          <w:rFonts w:ascii="Comic Sans MS" w:hAnsi="Comic Sans MS"/>
        </w:rPr>
        <w:t xml:space="preserve">Voice Sounds and, </w:t>
      </w:r>
    </w:p>
    <w:p w14:paraId="7B66C8A2" w14:textId="77777777" w:rsidR="0080630E" w:rsidRDefault="005D16C8">
      <w:pPr>
        <w:pStyle w:val="BodyA"/>
        <w:numPr>
          <w:ilvl w:val="0"/>
          <w:numId w:val="2"/>
        </w:numPr>
        <w:rPr>
          <w:rFonts w:ascii="Comic Sans MS" w:eastAsia="Comic Sans MS" w:hAnsi="Comic Sans MS" w:cs="Comic Sans MS"/>
        </w:rPr>
      </w:pPr>
      <w:r>
        <w:rPr>
          <w:rFonts w:ascii="Comic Sans MS" w:hAnsi="Comic Sans MS"/>
        </w:rPr>
        <w:t xml:space="preserve">Oral blending and Segmenting. </w:t>
      </w:r>
    </w:p>
    <w:p w14:paraId="312BE444" w14:textId="77777777" w:rsidR="0080630E" w:rsidRDefault="0080630E">
      <w:pPr>
        <w:pStyle w:val="BodyA"/>
        <w:rPr>
          <w:rFonts w:ascii="Comic Sans MS" w:eastAsia="Comic Sans MS" w:hAnsi="Comic Sans MS" w:cs="Comic Sans MS"/>
          <w:b/>
          <w:bCs/>
          <w:u w:val="single"/>
        </w:rPr>
      </w:pPr>
    </w:p>
    <w:p w14:paraId="7BE0D074" w14:textId="77777777" w:rsidR="0080630E" w:rsidRDefault="00DF0C9F">
      <w:pPr>
        <w:pStyle w:val="BodyA"/>
      </w:pPr>
      <w:r>
        <w:rPr>
          <w:noProof/>
        </w:rPr>
        <w:drawing>
          <wp:anchor distT="57150" distB="57150" distL="57150" distR="57150" simplePos="0" relativeHeight="251659264" behindDoc="0" locked="0" layoutInCell="1" allowOverlap="1" wp14:anchorId="5C0BDF6D" wp14:editId="4E873103">
            <wp:simplePos x="0" y="0"/>
            <wp:positionH relativeFrom="margin">
              <wp:posOffset>6646172</wp:posOffset>
            </wp:positionH>
            <wp:positionV relativeFrom="line">
              <wp:posOffset>1355747</wp:posOffset>
            </wp:positionV>
            <wp:extent cx="1112873" cy="911604"/>
            <wp:effectExtent l="0" t="0" r="0" b="0"/>
            <wp:wrapThrough wrapText="bothSides" distL="57150" distR="57150">
              <wp:wrapPolygon edited="1">
                <wp:start x="0" y="0"/>
                <wp:lineTo x="21600" y="0"/>
                <wp:lineTo x="21600" y="21600"/>
                <wp:lineTo x="0" y="21600"/>
                <wp:lineTo x="0" y="0"/>
              </wp:wrapPolygon>
            </wp:wrapThrough>
            <wp:docPr id="1073741829" name="officeArt object" descr="Image result for Sounds Write"/>
            <wp:cNvGraphicFramePr/>
            <a:graphic xmlns:a="http://schemas.openxmlformats.org/drawingml/2006/main">
              <a:graphicData uri="http://schemas.openxmlformats.org/drawingml/2006/picture">
                <pic:pic xmlns:pic="http://schemas.openxmlformats.org/drawingml/2006/picture">
                  <pic:nvPicPr>
                    <pic:cNvPr id="1073741829" name="image4.png" descr="Image result for Sounds Write"/>
                    <pic:cNvPicPr>
                      <a:picLocks noChangeAspect="1"/>
                    </pic:cNvPicPr>
                  </pic:nvPicPr>
                  <pic:blipFill>
                    <a:blip r:embed="rId11">
                      <a:extLst/>
                    </a:blip>
                    <a:stretch>
                      <a:fillRect/>
                    </a:stretch>
                  </pic:blipFill>
                  <pic:spPr>
                    <a:xfrm>
                      <a:off x="0" y="0"/>
                      <a:ext cx="1112873" cy="911604"/>
                    </a:xfrm>
                    <a:prstGeom prst="rect">
                      <a:avLst/>
                    </a:prstGeom>
                    <a:ln w="12700" cap="flat">
                      <a:noFill/>
                      <a:miter lim="400000"/>
                    </a:ln>
                    <a:effectLst/>
                  </pic:spPr>
                </pic:pic>
              </a:graphicData>
            </a:graphic>
          </wp:anchor>
        </w:drawing>
      </w:r>
    </w:p>
    <w:p w14:paraId="7AA9E47A" w14:textId="77777777" w:rsidR="0080630E" w:rsidRDefault="00DF0C9F">
      <w:pPr>
        <w:pStyle w:val="BodyA"/>
      </w:pPr>
      <w:r>
        <w:rPr>
          <w:rFonts w:ascii="Comic Sans MS" w:eastAsia="Comic Sans MS" w:hAnsi="Comic Sans MS" w:cs="Comic Sans MS"/>
          <w:b/>
          <w:bCs/>
          <w:noProof/>
        </w:rPr>
        <w:lastRenderedPageBreak/>
        <w:drawing>
          <wp:anchor distT="152400" distB="152400" distL="152400" distR="152400" simplePos="0" relativeHeight="251663360" behindDoc="0" locked="0" layoutInCell="1" allowOverlap="1" wp14:anchorId="62752774" wp14:editId="43778A92">
            <wp:simplePos x="0" y="0"/>
            <wp:positionH relativeFrom="column">
              <wp:align>left</wp:align>
            </wp:positionH>
            <wp:positionV relativeFrom="line">
              <wp:posOffset>1197128</wp:posOffset>
            </wp:positionV>
            <wp:extent cx="3995420" cy="3348990"/>
            <wp:effectExtent l="0" t="0" r="5080" b="381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png"/>
                    <pic:cNvPicPr>
                      <a:picLocks noChangeAspect="1"/>
                    </pic:cNvPicPr>
                  </pic:nvPicPr>
                  <pic:blipFill>
                    <a:blip r:embed="rId12">
                      <a:extLst/>
                    </a:blip>
                    <a:stretch>
                      <a:fillRect/>
                    </a:stretch>
                  </pic:blipFill>
                  <pic:spPr>
                    <a:xfrm>
                      <a:off x="0" y="0"/>
                      <a:ext cx="3995420" cy="3348990"/>
                    </a:xfrm>
                    <a:prstGeom prst="rect">
                      <a:avLst/>
                    </a:prstGeom>
                    <a:ln w="12700" cap="flat">
                      <a:noFill/>
                      <a:miter lim="400000"/>
                    </a:ln>
                    <a:effectLst/>
                  </pic:spPr>
                </pic:pic>
              </a:graphicData>
            </a:graphic>
          </wp:anchor>
        </w:drawing>
      </w:r>
    </w:p>
    <w:sectPr w:rsidR="0080630E">
      <w:headerReference w:type="default" r:id="rId13"/>
      <w:footerReference w:type="default" r:id="rId14"/>
      <w:pgSz w:w="16820" w:h="11900" w:orient="landscape"/>
      <w:pgMar w:top="720" w:right="720" w:bottom="720" w:left="720" w:header="709" w:footer="709"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BCF57" w14:textId="77777777" w:rsidR="00000000" w:rsidRDefault="005D16C8">
      <w:r>
        <w:separator/>
      </w:r>
    </w:p>
  </w:endnote>
  <w:endnote w:type="continuationSeparator" w:id="0">
    <w:p w14:paraId="1CBA5B42" w14:textId="77777777" w:rsidR="00000000" w:rsidRDefault="005D1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2F1D8" w14:textId="77777777" w:rsidR="0080630E" w:rsidRDefault="0080630E">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7026D1" w14:textId="77777777" w:rsidR="00000000" w:rsidRDefault="005D16C8">
      <w:r>
        <w:separator/>
      </w:r>
    </w:p>
  </w:footnote>
  <w:footnote w:type="continuationSeparator" w:id="0">
    <w:p w14:paraId="11DEC3F0" w14:textId="77777777" w:rsidR="00000000" w:rsidRDefault="005D16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04AFA" w14:textId="77777777" w:rsidR="0080630E" w:rsidRDefault="0080630E">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8316F8"/>
    <w:multiLevelType w:val="hybridMultilevel"/>
    <w:tmpl w:val="AE5A4466"/>
    <w:styleLink w:val="Bullets"/>
    <w:lvl w:ilvl="0" w:tplc="481E0ABE">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59D26092">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25DA94B8">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EE302B42">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07C68B0E">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2D0EC352">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B61E09C4">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25049366">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5D8641AE">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DB17E34"/>
    <w:multiLevelType w:val="hybridMultilevel"/>
    <w:tmpl w:val="AE5A4466"/>
    <w:numStyleLink w:val="Bullets"/>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30E"/>
    <w:rsid w:val="005D16C8"/>
    <w:rsid w:val="0080630E"/>
    <w:rsid w:val="00DF0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90852"/>
  <w15:docId w15:val="{B9D0EC05-D853-4797-BB40-8B90E000E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40"/>
      <w:outlineLvl w:val="1"/>
    </w:pPr>
    <w:rPr>
      <w:rFonts w:ascii="Calibri" w:eastAsia="Calibri" w:hAnsi="Calibri" w:cs="Calibri"/>
      <w:color w:val="365F91"/>
      <w:sz w:val="26"/>
      <w:szCs w:val="26"/>
      <w:u w:color="365F9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A">
    <w:name w:val="Body A"/>
    <w:rPr>
      <w:rFonts w:ascii="Cambria" w:eastAsia="Cambria" w:hAnsi="Cambria" w:cs="Cambria"/>
      <w:color w:val="000000"/>
      <w:sz w:val="24"/>
      <w:szCs w:val="24"/>
      <w:u w:color="000000"/>
      <w:lang w:val="en-US"/>
    </w:rPr>
  </w:style>
  <w:style w:type="character" w:customStyle="1" w:styleId="Link">
    <w:name w:val="Link"/>
    <w:rPr>
      <w:color w:val="0000FF"/>
      <w:u w:val="single" w:color="0000FF"/>
    </w:rPr>
  </w:style>
  <w:style w:type="character" w:customStyle="1" w:styleId="Hyperlink0">
    <w:name w:val="Hyperlink.0"/>
    <w:basedOn w:val="Link"/>
    <w:rPr>
      <w:rFonts w:ascii="Comic Sans MS" w:eastAsia="Comic Sans MS" w:hAnsi="Comic Sans MS" w:cs="Comic Sans MS"/>
      <w:color w:val="0000FF"/>
      <w:sz w:val="22"/>
      <w:szCs w:val="22"/>
      <w:u w:val="single" w:color="0000FF"/>
    </w:rPr>
  </w:style>
  <w:style w:type="numbering" w:customStyle="1" w:styleId="Bullets">
    <w:name w:val="Bullets"/>
    <w:pPr>
      <w:numPr>
        <w:numId w:val="1"/>
      </w:numPr>
    </w:pPr>
  </w:style>
  <w:style w:type="paragraph" w:styleId="BalloonText">
    <w:name w:val="Balloon Text"/>
    <w:basedOn w:val="Normal"/>
    <w:link w:val="BalloonTextChar"/>
    <w:uiPriority w:val="99"/>
    <w:semiHidden/>
    <w:unhideWhenUsed/>
    <w:rsid w:val="00DF0C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C9F"/>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rivenursery@gatedu.org" TargetMode="Externa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5</Pages>
  <Words>1059</Words>
  <Characters>6040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Alysia Calvert (The Drive)</dc:creator>
  <cp:lastModifiedBy>Alysia Calvert (The Drive)</cp:lastModifiedBy>
  <cp:revision>2</cp:revision>
  <cp:lastPrinted>2024-01-15T09:30:00Z</cp:lastPrinted>
  <dcterms:created xsi:type="dcterms:W3CDTF">2024-01-15T09:27:00Z</dcterms:created>
  <dcterms:modified xsi:type="dcterms:W3CDTF">2024-01-15T14:03:00Z</dcterms:modified>
</cp:coreProperties>
</file>