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BFF03" w14:textId="3FCAA07E" w:rsidR="004B3367" w:rsidRDefault="00E220C2">
      <w:pPr>
        <w:pStyle w:val="Title"/>
      </w:pPr>
      <w:r w:rsidRPr="00BD3D42">
        <w:rPr>
          <w:b/>
          <w:color w:val="0F4761"/>
        </w:rPr>
        <w:t>Withdrawal from</w:t>
      </w:r>
      <w:r w:rsidRPr="00BD3D42">
        <w:rPr>
          <w:b/>
          <w:color w:val="0F4761"/>
        </w:rPr>
        <w:t xml:space="preserve"> </w:t>
      </w:r>
      <w:r w:rsidRPr="00BD3D42">
        <w:rPr>
          <w:b/>
          <w:color w:val="0F4761"/>
        </w:rPr>
        <w:t>RSE</w:t>
      </w:r>
      <w:r w:rsidR="00D5038B">
        <w:rPr>
          <w:b/>
          <w:color w:val="0F4761"/>
        </w:rPr>
        <w:t xml:space="preserve"> Guidance</w:t>
      </w:r>
    </w:p>
    <w:p w14:paraId="444F6D3C" w14:textId="77777777" w:rsidR="004B3367" w:rsidRDefault="00E220C2" w:rsidP="00CF41B2">
      <w:r>
        <w:t xml:space="preserve">This </w:t>
      </w:r>
      <w:r w:rsidRPr="002B22AF">
        <w:t>guidance explains</w:t>
      </w:r>
      <w:r>
        <w:t xml:space="preserve"> </w:t>
      </w:r>
      <w:r w:rsidR="00824D14" w:rsidRPr="00824D14">
        <w:t xml:space="preserve">parents’ and carers’ </w:t>
      </w:r>
      <w:r>
        <w:t xml:space="preserve">rights </w:t>
      </w:r>
      <w:r w:rsidRPr="002B22AF">
        <w:t>in relation to</w:t>
      </w:r>
      <w:r>
        <w:t xml:space="preserve"> </w:t>
      </w:r>
      <w:r w:rsidR="00824D14" w:rsidRPr="00824D14">
        <w:t xml:space="preserve">withdrawal from </w:t>
      </w:r>
      <w:r>
        <w:t xml:space="preserve">Sex Education </w:t>
      </w:r>
      <w:r w:rsidR="00824D14" w:rsidRPr="00824D14">
        <w:t>within Relationships, Sex and Health Education (RSHE).</w:t>
      </w:r>
      <w:r w:rsidRPr="002B22AF">
        <w:t xml:space="preserve"> It </w:t>
      </w:r>
      <w:r w:rsidR="00824D14" w:rsidRPr="00824D14">
        <w:t>has been updated for the 2026–2027 curriculum year and reflects the revised Department for Education statutory guidance, which applies from 1 September 2026.</w:t>
      </w:r>
    </w:p>
    <w:p w14:paraId="1028033C" w14:textId="72908BA3" w:rsidR="004B3367" w:rsidRDefault="00CA51FF" w:rsidP="00690F3F">
      <w:r w:rsidRPr="00CA51FF">
        <w:t>In primary schools,</w:t>
      </w:r>
      <w:r w:rsidR="00E220C2">
        <w:t xml:space="preserve"> Relationships Education</w:t>
      </w:r>
      <w:r w:rsidRPr="00CA51FF">
        <w:t xml:space="preserve"> and </w:t>
      </w:r>
      <w:r w:rsidR="00E220C2">
        <w:t>Health Education</w:t>
      </w:r>
      <w:r w:rsidRPr="00CA51FF">
        <w:t xml:space="preserve"> </w:t>
      </w:r>
      <w:r w:rsidR="0082553D">
        <w:t>is</w:t>
      </w:r>
      <w:r w:rsidRPr="00CA51FF">
        <w:t xml:space="preserve"> statutory. Primary schools may also choose to teach </w:t>
      </w:r>
      <w:r w:rsidR="00E220C2">
        <w:t>Sex Education</w:t>
      </w:r>
      <w:r w:rsidRPr="00CA51FF">
        <w:t xml:space="preserve"> beyond the content required in the National Curriculum for Science, where this is considered appropriate for pupils’ age, stage, and needs</w:t>
      </w:r>
      <w:r w:rsidR="00E220C2">
        <w:t>.</w:t>
      </w:r>
    </w:p>
    <w:p w14:paraId="0AA017E7" w14:textId="77777777" w:rsidR="004B3367" w:rsidRDefault="00E220C2">
      <w:pPr>
        <w:pStyle w:val="Heading1"/>
        <w:rPr>
          <w:rFonts w:asciiTheme="minorHAnsi" w:hAnsiTheme="minorHAnsi" w:cstheme="minorBidi"/>
        </w:rPr>
      </w:pPr>
      <w:r w:rsidRPr="00844650">
        <w:rPr>
          <w:rFonts w:asciiTheme="minorHAnsi" w:hAnsiTheme="minorHAnsi" w:cstheme="minorBidi"/>
          <w:u w:val="single"/>
        </w:rPr>
        <w:t>What You Can Withdraw From</w:t>
      </w:r>
    </w:p>
    <w:p w14:paraId="0C5B26FF" w14:textId="77777777" w:rsidR="004B3367" w:rsidRDefault="00E220C2" w:rsidP="006E3DE4">
      <w:pPr>
        <w:pStyle w:val="ListParagraph"/>
        <w:numPr>
          <w:ilvl w:val="0"/>
          <w:numId w:val="1"/>
        </w:numPr>
      </w:pPr>
      <w:r w:rsidRPr="006E3DE4">
        <w:rPr>
          <w:b/>
        </w:rPr>
        <w:t>Sex Education</w:t>
      </w:r>
      <w:r w:rsidR="006E3DE4" w:rsidRPr="006E3DE4">
        <w:rPr>
          <w:b/>
          <w:bCs/>
        </w:rPr>
        <w:t xml:space="preserve"> outside the Science curriculum</w:t>
      </w:r>
      <w:r w:rsidRPr="006E3DE4">
        <w:rPr>
          <w:b/>
        </w:rPr>
        <w:t>:</w:t>
      </w:r>
      <w:r w:rsidRPr="006E3DE4">
        <w:t xml:space="preserve"> Parents </w:t>
      </w:r>
      <w:r w:rsidR="006E3DE4" w:rsidRPr="006E3DE4">
        <w:t xml:space="preserve">and carers </w:t>
      </w:r>
      <w:r w:rsidRPr="006E3DE4">
        <w:t>may</w:t>
      </w:r>
      <w:r w:rsidRPr="006E3DE4">
        <w:t xml:space="preserve"> request that their child </w:t>
      </w:r>
      <w:r w:rsidRPr="006E3DE4">
        <w:t>is</w:t>
      </w:r>
      <w:r w:rsidRPr="006E3DE4">
        <w:t xml:space="preserve"> withdrawn from </w:t>
      </w:r>
      <w:r w:rsidR="006E3DE4" w:rsidRPr="006E3DE4">
        <w:t>any non-statutory</w:t>
      </w:r>
      <w:r w:rsidRPr="006E3DE4">
        <w:t xml:space="preserve"> </w:t>
      </w:r>
      <w:r w:rsidRPr="006E3DE4">
        <w:t>Sex Education</w:t>
      </w:r>
      <w:r w:rsidRPr="006E3DE4">
        <w:t xml:space="preserve"> </w:t>
      </w:r>
      <w:r w:rsidR="006E3DE4" w:rsidRPr="006E3DE4">
        <w:t>taught outside</w:t>
      </w:r>
      <w:r w:rsidRPr="006E3DE4">
        <w:t xml:space="preserve"> the National Curriculum for Science</w:t>
      </w:r>
      <w:r w:rsidRPr="006E3DE4">
        <w:t>.</w:t>
      </w:r>
    </w:p>
    <w:p w14:paraId="55EFEA11" w14:textId="77777777" w:rsidR="004B3367" w:rsidRDefault="00E220C2">
      <w:pPr>
        <w:pStyle w:val="Heading1"/>
        <w:rPr>
          <w:rFonts w:asciiTheme="minorHAnsi" w:hAnsiTheme="minorHAnsi" w:cstheme="minorBidi"/>
        </w:rPr>
      </w:pPr>
      <w:r w:rsidRPr="00F11BD8">
        <w:rPr>
          <w:rFonts w:asciiTheme="minorHAnsi" w:hAnsiTheme="minorHAnsi" w:cstheme="minorBidi"/>
          <w:u w:val="single"/>
        </w:rPr>
        <w:t xml:space="preserve">What </w:t>
      </w:r>
      <w:r w:rsidR="00F11BD8" w:rsidRPr="00F11BD8">
        <w:rPr>
          <w:rFonts w:asciiTheme="minorHAnsi" w:hAnsiTheme="minorHAnsi" w:cstheme="minorBidi"/>
          <w:u w:val="single"/>
        </w:rPr>
        <w:t>Is</w:t>
      </w:r>
      <w:r w:rsidRPr="00F11BD8">
        <w:rPr>
          <w:rFonts w:asciiTheme="minorHAnsi" w:hAnsiTheme="minorHAnsi" w:cstheme="minorBidi"/>
          <w:u w:val="single"/>
        </w:rPr>
        <w:t xml:space="preserve"> Non-Withdrawable</w:t>
      </w:r>
    </w:p>
    <w:p w14:paraId="092E68C9" w14:textId="77777777" w:rsidR="006E3DE4" w:rsidRDefault="006E3DE4" w:rsidP="006E3DE4">
      <w:pPr>
        <w:pStyle w:val="ListParagraph"/>
        <w:numPr>
          <w:ilvl w:val="0"/>
          <w:numId w:val="2"/>
        </w:numPr>
      </w:pPr>
      <w:r w:rsidRPr="006E3DE4">
        <w:rPr>
          <w:b/>
          <w:bCs/>
        </w:rPr>
        <w:t>Relationships Education and Health Education:</w:t>
      </w:r>
      <w:r>
        <w:t xml:space="preserve"> These subjects are statutory in primary schools, and there is no parental right to withdraw from these lessons. The content supports safeguarding, positive relationships, emotional wellbeing, physical health, and mental health.</w:t>
      </w:r>
    </w:p>
    <w:p w14:paraId="5476A848" w14:textId="77777777" w:rsidR="006E3DE4" w:rsidRDefault="006E3DE4" w:rsidP="006E3DE4">
      <w:pPr>
        <w:pStyle w:val="ListParagraph"/>
        <w:numPr>
          <w:ilvl w:val="0"/>
          <w:numId w:val="2"/>
        </w:numPr>
      </w:pPr>
      <w:r>
        <w:rPr>
          <w:b/>
          <w:bCs/>
        </w:rPr>
        <w:t>National Curriculum Science:</w:t>
      </w:r>
      <w:r>
        <w:t xml:space="preserve"> Scientific content such as human growth, reproduction, and related biological learning remains compulsory and is not subject to withdrawal.</w:t>
      </w:r>
    </w:p>
    <w:p w14:paraId="559BECE9" w14:textId="77777777" w:rsidR="004B3367" w:rsidRDefault="00E220C2">
      <w:pPr>
        <w:pStyle w:val="Heading1"/>
        <w:rPr>
          <w:rFonts w:asciiTheme="minorHAnsi" w:hAnsiTheme="minorHAnsi" w:cstheme="minorBidi"/>
        </w:rPr>
      </w:pPr>
      <w:r w:rsidRPr="00484835">
        <w:rPr>
          <w:rFonts w:asciiTheme="minorHAnsi" w:hAnsiTheme="minorHAnsi" w:cstheme="minorBidi"/>
          <w:u w:val="single"/>
        </w:rPr>
        <w:t>How to Request a Withdrawal</w:t>
      </w:r>
    </w:p>
    <w:p w14:paraId="57CE84CF" w14:textId="77777777" w:rsidR="004B3367" w:rsidRDefault="00E220C2" w:rsidP="00E51FD7">
      <w:r>
        <w:t xml:space="preserve">We </w:t>
      </w:r>
      <w:r w:rsidR="0082553D" w:rsidRPr="0082553D">
        <w:t>are committed to working openly</w:t>
      </w:r>
      <w:r>
        <w:t xml:space="preserve"> </w:t>
      </w:r>
      <w:r w:rsidRPr="00D5038B">
        <w:t xml:space="preserve">with parents and carers and </w:t>
      </w:r>
      <w:r w:rsidR="0082553D" w:rsidRPr="0082553D">
        <w:t>to being transparent about the RSHE curriculum</w:t>
      </w:r>
      <w:r w:rsidRPr="00D5038B">
        <w:t xml:space="preserve"> and </w:t>
      </w:r>
      <w:r w:rsidR="0082553D" w:rsidRPr="0082553D">
        <w:t>the resources used.</w:t>
      </w:r>
      <w:r>
        <w:t xml:space="preserve"> If you are </w:t>
      </w:r>
      <w:r>
        <w:t xml:space="preserve">considering </w:t>
      </w:r>
      <w:r w:rsidRPr="00D5038B">
        <w:t xml:space="preserve">requesting </w:t>
      </w:r>
      <w:r w:rsidRPr="00D5038B">
        <w:t>withdrawal from any eligible part of Sex Education, please follow the steps below.</w:t>
      </w:r>
    </w:p>
    <w:p w14:paraId="6A5ACDF6" w14:textId="77777777" w:rsidR="0082553D" w:rsidRDefault="0082553D" w:rsidP="0082553D">
      <w:pPr>
        <w:pStyle w:val="ListParagraph"/>
        <w:numPr>
          <w:ilvl w:val="0"/>
          <w:numId w:val="3"/>
        </w:numPr>
      </w:pPr>
      <w:r w:rsidRPr="0082553D">
        <w:rPr>
          <w:b/>
          <w:bCs/>
        </w:rPr>
        <w:t>Review the curriculum information:</w:t>
      </w:r>
      <w:r>
        <w:t xml:space="preserve"> We encourage you to read the school’s RSHE curriculum information and policy so you understand what will be taught, when it will be taught, and how it supports pupils at different ages and stages.</w:t>
      </w:r>
    </w:p>
    <w:p w14:paraId="389C3E85" w14:textId="77777777" w:rsidR="0082553D" w:rsidRDefault="0082553D" w:rsidP="0082553D">
      <w:pPr>
        <w:pStyle w:val="ListParagraph"/>
        <w:numPr>
          <w:ilvl w:val="0"/>
          <w:numId w:val="3"/>
        </w:numPr>
      </w:pPr>
      <w:r>
        <w:rPr>
          <w:b/>
          <w:bCs/>
        </w:rPr>
        <w:t>Submit your request in writing:</w:t>
      </w:r>
      <w:r>
        <w:t xml:space="preserve"> Please email your request for the attention of the Headteacher at </w:t>
      </w:r>
      <w:hyperlink r:id="rId5" w:history="1">
        <w:r>
          <w:rPr>
            <w:rStyle w:val="Hyperlink"/>
          </w:rPr>
          <w:t>thedriveprimary@gateshead.gov.uk</w:t>
        </w:r>
      </w:hyperlink>
      <w:r>
        <w:t>. Once received, the Headteacher, or an appropriate member of staff, will arrange a discussion with you to clarify the lesson content, consider your request, and agree how your child will be supported during any approved period of withdrawal.</w:t>
      </w:r>
    </w:p>
    <w:p w14:paraId="0631C83A" w14:textId="3CBD2D1A" w:rsidR="004B3367" w:rsidRDefault="004B3367" w:rsidP="004B3367"/>
    <w:sectPr w:rsidR="004B33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55F61"/>
    <w:multiLevelType w:val="multilevel"/>
    <w:tmpl w:val="C7D8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170CA"/>
    <w:multiLevelType w:val="multilevel"/>
    <w:tmpl w:val="AF22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C301E"/>
    <w:multiLevelType w:val="multilevel"/>
    <w:tmpl w:val="4526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96666B"/>
    <w:multiLevelType w:val="multilevel"/>
    <w:tmpl w:val="CC4E4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D361D0"/>
    <w:multiLevelType w:val="multilevel"/>
    <w:tmpl w:val="6076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7B121B"/>
    <w:multiLevelType w:val="multilevel"/>
    <w:tmpl w:val="7996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6D4327"/>
    <w:multiLevelType w:val="multilevel"/>
    <w:tmpl w:val="C012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D05DF0"/>
    <w:multiLevelType w:val="multilevel"/>
    <w:tmpl w:val="FD88E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EA317C"/>
    <w:multiLevelType w:val="multilevel"/>
    <w:tmpl w:val="5EAA2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957000">
    <w:abstractNumId w:val="1"/>
  </w:num>
  <w:num w:numId="2" w16cid:durableId="966197984">
    <w:abstractNumId w:val="4"/>
  </w:num>
  <w:num w:numId="3" w16cid:durableId="485172600">
    <w:abstractNumId w:val="3"/>
  </w:num>
  <w:num w:numId="4" w16cid:durableId="231546510">
    <w:abstractNumId w:val="5"/>
  </w:num>
  <w:num w:numId="5" w16cid:durableId="743144389">
    <w:abstractNumId w:val="2"/>
  </w:num>
  <w:num w:numId="6" w16cid:durableId="1088816357">
    <w:abstractNumId w:val="7"/>
  </w:num>
  <w:num w:numId="7" w16cid:durableId="768742430">
    <w:abstractNumId w:val="6"/>
  </w:num>
  <w:num w:numId="8" w16cid:durableId="211962184">
    <w:abstractNumId w:val="0"/>
  </w:num>
  <w:num w:numId="9" w16cid:durableId="11824028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67"/>
    <w:rsid w:val="001F698A"/>
    <w:rsid w:val="002B22AF"/>
    <w:rsid w:val="00484835"/>
    <w:rsid w:val="004B3367"/>
    <w:rsid w:val="006E3DE4"/>
    <w:rsid w:val="00824D14"/>
    <w:rsid w:val="0082553D"/>
    <w:rsid w:val="00844650"/>
    <w:rsid w:val="00A944BC"/>
    <w:rsid w:val="00B36A4C"/>
    <w:rsid w:val="00BD3D42"/>
    <w:rsid w:val="00CA51FF"/>
    <w:rsid w:val="00D5038B"/>
    <w:rsid w:val="00E220C2"/>
    <w:rsid w:val="00EE75E0"/>
    <w:rsid w:val="00F00542"/>
    <w:rsid w:val="00F11BD8"/>
    <w:rsid w:val="00F558B5"/>
    <w:rsid w:val="00F7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C9C6A"/>
  <w15:chartTrackingRefBased/>
  <w15:docId w15:val="{78A4C269-DF1E-4EEF-A69A-7C0AC4E8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67"/>
    <w:rPr>
      <w:rFonts w:eastAsiaTheme="majorEastAsia" w:cstheme="majorBidi"/>
      <w:color w:val="272727" w:themeColor="text1" w:themeTint="D8"/>
    </w:rPr>
  </w:style>
  <w:style w:type="paragraph" w:styleId="Title">
    <w:name w:val="Title"/>
    <w:basedOn w:val="Normal"/>
    <w:next w:val="Normal"/>
    <w:link w:val="TitleChar"/>
    <w:uiPriority w:val="10"/>
    <w:qFormat/>
    <w:rsid w:val="004B3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67"/>
    <w:pPr>
      <w:spacing w:before="160"/>
      <w:jc w:val="center"/>
    </w:pPr>
    <w:rPr>
      <w:i/>
      <w:iCs/>
      <w:color w:val="404040" w:themeColor="text1" w:themeTint="BF"/>
    </w:rPr>
  </w:style>
  <w:style w:type="character" w:customStyle="1" w:styleId="QuoteChar">
    <w:name w:val="Quote Char"/>
    <w:basedOn w:val="DefaultParagraphFont"/>
    <w:link w:val="Quote"/>
    <w:uiPriority w:val="29"/>
    <w:rsid w:val="004B3367"/>
    <w:rPr>
      <w:i/>
      <w:iCs/>
      <w:color w:val="404040" w:themeColor="text1" w:themeTint="BF"/>
    </w:rPr>
  </w:style>
  <w:style w:type="paragraph" w:styleId="ListParagraph">
    <w:name w:val="List Paragraph"/>
    <w:basedOn w:val="Normal"/>
    <w:uiPriority w:val="34"/>
    <w:qFormat/>
    <w:rsid w:val="004B3367"/>
    <w:pPr>
      <w:ind w:left="720"/>
      <w:contextualSpacing/>
    </w:pPr>
  </w:style>
  <w:style w:type="character" w:styleId="IntenseEmphasis">
    <w:name w:val="Intense Emphasis"/>
    <w:basedOn w:val="DefaultParagraphFont"/>
    <w:uiPriority w:val="21"/>
    <w:qFormat/>
    <w:rsid w:val="004B3367"/>
    <w:rPr>
      <w:i/>
      <w:iCs/>
      <w:color w:val="0F4761" w:themeColor="accent1" w:themeShade="BF"/>
    </w:rPr>
  </w:style>
  <w:style w:type="paragraph" w:styleId="IntenseQuote">
    <w:name w:val="Intense Quote"/>
    <w:basedOn w:val="Normal"/>
    <w:next w:val="Normal"/>
    <w:link w:val="IntenseQuoteChar"/>
    <w:uiPriority w:val="30"/>
    <w:qFormat/>
    <w:rsid w:val="004B3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367"/>
    <w:rPr>
      <w:i/>
      <w:iCs/>
      <w:color w:val="0F4761" w:themeColor="accent1" w:themeShade="BF"/>
    </w:rPr>
  </w:style>
  <w:style w:type="character" w:styleId="IntenseReference">
    <w:name w:val="Intense Reference"/>
    <w:basedOn w:val="DefaultParagraphFont"/>
    <w:uiPriority w:val="32"/>
    <w:qFormat/>
    <w:rsid w:val="004B3367"/>
    <w:rPr>
      <w:b/>
      <w:bCs/>
      <w:smallCaps/>
      <w:color w:val="0F4761" w:themeColor="accent1" w:themeShade="BF"/>
      <w:spacing w:val="5"/>
    </w:rPr>
  </w:style>
  <w:style w:type="character" w:styleId="Hyperlink">
    <w:name w:val="Hyperlink"/>
    <w:basedOn w:val="DefaultParagraphFont"/>
    <w:uiPriority w:val="99"/>
    <w:unhideWhenUsed/>
    <w:rsid w:val="004B3367"/>
    <w:rPr>
      <w:color w:val="467886" w:themeColor="hyperlink"/>
      <w:u w:val="single"/>
    </w:rPr>
  </w:style>
  <w:style w:type="character" w:styleId="UnresolvedMention">
    <w:name w:val="Unresolved Mention"/>
    <w:basedOn w:val="DefaultParagraphFont"/>
    <w:uiPriority w:val="99"/>
    <w:semiHidden/>
    <w:unhideWhenUsed/>
    <w:rsid w:val="004B3367"/>
    <w:rPr>
      <w:color w:val="605E5C"/>
      <w:shd w:val="clear" w:color="auto" w:fill="E1DFDD"/>
    </w:rPr>
  </w:style>
  <w:style w:type="character" w:styleId="BookTitle">
    <w:name w:val="Book Title"/>
    <w:basedOn w:val="DefaultParagraphFont"/>
    <w:uiPriority w:val="33"/>
    <w:qFormat/>
    <w:rsid w:val="004B3367"/>
    <w:rPr>
      <w:b/>
      <w:bCs/>
      <w:i/>
      <w:iCs/>
      <w:spacing w:val="5"/>
    </w:rPr>
  </w:style>
  <w:style w:type="paragraph" w:styleId="Caption">
    <w:name w:val="caption"/>
    <w:basedOn w:val="Normal"/>
    <w:next w:val="Normal"/>
    <w:uiPriority w:val="35"/>
    <w:semiHidden/>
    <w:unhideWhenUsed/>
    <w:qFormat/>
    <w:rsid w:val="004B3367"/>
    <w:pPr>
      <w:spacing w:after="200" w:line="240" w:lineRule="auto"/>
    </w:pPr>
    <w:rPr>
      <w:i/>
      <w:iCs/>
      <w:color w:val="0E2841" w:themeColor="text2"/>
      <w:sz w:val="18"/>
      <w:szCs w:val="18"/>
    </w:rPr>
  </w:style>
  <w:style w:type="character" w:styleId="Emphasis">
    <w:name w:val="Emphasis"/>
    <w:basedOn w:val="DefaultParagraphFont"/>
    <w:uiPriority w:val="20"/>
    <w:qFormat/>
    <w:rsid w:val="004B3367"/>
    <w:rPr>
      <w:i/>
      <w:iCs/>
    </w:rPr>
  </w:style>
  <w:style w:type="paragraph" w:styleId="NoSpacing">
    <w:name w:val="No Spacing"/>
    <w:uiPriority w:val="1"/>
    <w:qFormat/>
    <w:rsid w:val="004B3367"/>
    <w:pPr>
      <w:spacing w:after="0" w:line="240" w:lineRule="auto"/>
    </w:pPr>
  </w:style>
  <w:style w:type="character" w:styleId="Strong">
    <w:name w:val="Strong"/>
    <w:basedOn w:val="DefaultParagraphFont"/>
    <w:uiPriority w:val="22"/>
    <w:qFormat/>
    <w:rsid w:val="004B3367"/>
    <w:rPr>
      <w:b/>
      <w:bCs/>
    </w:rPr>
  </w:style>
  <w:style w:type="character" w:styleId="SubtleEmphasis">
    <w:name w:val="Subtle Emphasis"/>
    <w:basedOn w:val="DefaultParagraphFont"/>
    <w:uiPriority w:val="19"/>
    <w:qFormat/>
    <w:rsid w:val="004B3367"/>
    <w:rPr>
      <w:i/>
      <w:iCs/>
      <w:color w:val="404040" w:themeColor="text1" w:themeTint="BF"/>
    </w:rPr>
  </w:style>
  <w:style w:type="character" w:styleId="SubtleReference">
    <w:name w:val="Subtle Reference"/>
    <w:basedOn w:val="DefaultParagraphFont"/>
    <w:uiPriority w:val="31"/>
    <w:qFormat/>
    <w:rsid w:val="004B3367"/>
    <w:rPr>
      <w:smallCaps/>
      <w:color w:val="5A5A5A" w:themeColor="text1" w:themeTint="A5"/>
    </w:rPr>
  </w:style>
  <w:style w:type="paragraph" w:styleId="TOCHeading">
    <w:name w:val="TOC Heading"/>
    <w:basedOn w:val="Heading1"/>
    <w:next w:val="Normal"/>
    <w:uiPriority w:val="39"/>
    <w:semiHidden/>
    <w:unhideWhenUsed/>
    <w:qFormat/>
    <w:rsid w:val="004B3367"/>
    <w:pPr>
      <w:spacing w:before="240" w:after="0"/>
      <w:outlineLvl w:val="9"/>
    </w:pPr>
    <w:rPr>
      <w:sz w:val="32"/>
      <w:szCs w:val="32"/>
    </w:rPr>
  </w:style>
  <w:style w:type="paragraph" w:styleId="NormalWeb">
    <w:name w:val="Normal (Web)"/>
    <w:basedOn w:val="Normal"/>
    <w:uiPriority w:val="99"/>
    <w:semiHidden/>
    <w:unhideWhenUsed/>
    <w:rsid w:val="004B3367"/>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hedriveprimary@gateshead.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louise mcivor</dc:creator>
  <cp:keywords/>
  <dc:description/>
  <cp:lastModifiedBy>emma louise mcivor</cp:lastModifiedBy>
  <cp:revision>1</cp:revision>
  <dcterms:created xsi:type="dcterms:W3CDTF">2026-08-25T13:56:00Z</dcterms:created>
  <dcterms:modified xsi:type="dcterms:W3CDTF">2026-08-25T14:14:00Z</dcterms:modified>
</cp:coreProperties>
</file>